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C25" w:rsidRDefault="00FC38E8" w:rsidP="00544C25">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Query:</w:t>
      </w:r>
      <w:r w:rsidR="00544C25">
        <w:rPr>
          <w:rFonts w:ascii="Helvetica" w:hAnsi="Helvetica" w:cs="Helvetica"/>
          <w:color w:val="333333"/>
          <w:sz w:val="23"/>
          <w:szCs w:val="23"/>
          <w:shd w:val="clear" w:color="auto" w:fill="FFFFFF"/>
        </w:rPr>
        <w:t xml:space="preserve"> </w:t>
      </w:r>
    </w:p>
    <w:p w:rsidR="00345581" w:rsidRDefault="00FA21A3" w:rsidP="00544C25">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How to write off a loan given to a company?</w:t>
      </w:r>
    </w:p>
    <w:p w:rsidR="00A02FF5" w:rsidRPr="00F97E1D" w:rsidRDefault="00FA21A3" w:rsidP="00544C25">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 xml:space="preserve">I was the director of a small private limited company. In this capacity, I gave a loan to the company. I left the company thereafter but the existing directors of the company defaulted in giving my money back. I did not take any legal action against the company because I know it is bankrupt so it would be a further waste of time and money. I have been submitting a statement of personal assets &amp; liabilities to the IT </w:t>
      </w:r>
      <w:r w:rsidR="00345581">
        <w:rPr>
          <w:rFonts w:ascii="Helvetica" w:hAnsi="Helvetica" w:cs="Helvetica"/>
          <w:color w:val="333333"/>
          <w:sz w:val="23"/>
          <w:szCs w:val="23"/>
          <w:shd w:val="clear" w:color="auto" w:fill="FFFFFF"/>
        </w:rPr>
        <w:t>dept.</w:t>
      </w:r>
      <w:r>
        <w:rPr>
          <w:rFonts w:ascii="Helvetica" w:hAnsi="Helvetica" w:cs="Helvetica"/>
          <w:color w:val="333333"/>
          <w:sz w:val="23"/>
          <w:szCs w:val="23"/>
          <w:shd w:val="clear" w:color="auto" w:fill="FFFFFF"/>
        </w:rPr>
        <w:t xml:space="preserve"> and this loan has been shown as an asset for the past 3 years. How do I remove this going forward since I know I won't be able to realize this? How do I explain this to the IT </w:t>
      </w:r>
      <w:r w:rsidR="00345581">
        <w:rPr>
          <w:rFonts w:ascii="Helvetica" w:hAnsi="Helvetica" w:cs="Helvetica"/>
          <w:color w:val="333333"/>
          <w:sz w:val="23"/>
          <w:szCs w:val="23"/>
          <w:shd w:val="clear" w:color="auto" w:fill="FFFFFF"/>
        </w:rPr>
        <w:t>dept.</w:t>
      </w:r>
      <w:r>
        <w:rPr>
          <w:rFonts w:ascii="Helvetica" w:hAnsi="Helvetica" w:cs="Helvetica"/>
          <w:color w:val="333333"/>
          <w:sz w:val="23"/>
          <w:szCs w:val="23"/>
          <w:shd w:val="clear" w:color="auto" w:fill="FFFFFF"/>
        </w:rPr>
        <w:t xml:space="preserve"> if I get a notice?</w:t>
      </w:r>
      <w:r>
        <w:rPr>
          <w:rStyle w:val="apple-converted-space"/>
          <w:rFonts w:ascii="Helvetica" w:hAnsi="Helvetica" w:cs="Helvetica"/>
          <w:color w:val="333333"/>
          <w:sz w:val="23"/>
          <w:szCs w:val="23"/>
          <w:shd w:val="clear" w:color="auto" w:fill="FFFFFF"/>
        </w:rPr>
        <w:t> </w:t>
      </w:r>
      <w:r w:rsidR="009B3C3F" w:rsidRPr="00F97E1D">
        <w:rPr>
          <w:rFonts w:ascii="Helvetica" w:hAnsi="Helvetica" w:cs="Helvetica"/>
          <w:color w:val="333333"/>
          <w:sz w:val="23"/>
          <w:szCs w:val="23"/>
        </w:rPr>
        <w:br/>
      </w:r>
    </w:p>
    <w:p w:rsidR="00810BAC" w:rsidRDefault="00810BAC" w:rsidP="00AF2943">
      <w:p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Opinion:</w:t>
      </w:r>
      <w:r w:rsidR="0060616B">
        <w:rPr>
          <w:rFonts w:ascii="Helvetica" w:hAnsi="Helvetica" w:cs="Helvetica"/>
          <w:color w:val="333333"/>
          <w:sz w:val="23"/>
          <w:szCs w:val="23"/>
          <w:shd w:val="clear" w:color="auto" w:fill="FFFFFF"/>
        </w:rPr>
        <w:t xml:space="preserve"> </w:t>
      </w:r>
    </w:p>
    <w:p w:rsidR="00796C3A" w:rsidRDefault="00796C3A" w:rsidP="00AF2943">
      <w:pPr>
        <w:rPr>
          <w:rFonts w:ascii="Helvetica" w:hAnsi="Helvetica" w:cs="Helvetica"/>
          <w:color w:val="333333"/>
          <w:sz w:val="23"/>
          <w:szCs w:val="23"/>
          <w:shd w:val="clear" w:color="auto" w:fill="FFFFFF"/>
        </w:rPr>
      </w:pPr>
    </w:p>
    <w:p w:rsidR="00796C3A" w:rsidRDefault="00796C3A" w:rsidP="00764089">
      <w:pPr>
        <w:pStyle w:val="tx"/>
        <w:numPr>
          <w:ilvl w:val="0"/>
          <w:numId w:val="4"/>
        </w:numPr>
        <w:spacing w:before="0" w:beforeAutospacing="0" w:after="80" w:afterAutospacing="0"/>
        <w:jc w:val="both"/>
        <w:rPr>
          <w:shd w:val="clear" w:color="auto" w:fill="FFFFFF"/>
        </w:rPr>
      </w:pPr>
      <w:hyperlink r:id="rId8" w:anchor="rfn2" w:history="1">
        <w:r w:rsidRPr="00796C3A">
          <w:rPr>
            <w:rStyle w:val="Hyperlink"/>
            <w:color w:val="auto"/>
            <w:shd w:val="clear" w:color="auto" w:fill="FFFFFF"/>
          </w:rPr>
          <w:t>Deductions under Sections</w:t>
        </w:r>
      </w:hyperlink>
      <w:r w:rsidRPr="00796C3A">
        <w:rPr>
          <w:rStyle w:val="apple-converted-space"/>
          <w:shd w:val="clear" w:color="auto" w:fill="FFFFFF"/>
        </w:rPr>
        <w:t> </w:t>
      </w:r>
      <w:hyperlink r:id="rId9" w:history="1">
        <w:r w:rsidRPr="00796C3A">
          <w:rPr>
            <w:rStyle w:val="Hyperlink"/>
            <w:color w:val="auto"/>
            <w:shd w:val="clear" w:color="auto" w:fill="FFFFFF"/>
          </w:rPr>
          <w:t>30</w:t>
        </w:r>
      </w:hyperlink>
      <w:r w:rsidRPr="00796C3A">
        <w:rPr>
          <w:rStyle w:val="apple-converted-space"/>
          <w:shd w:val="clear" w:color="auto" w:fill="FFFFFF"/>
        </w:rPr>
        <w:t> </w:t>
      </w:r>
      <w:hyperlink r:id="rId10" w:anchor="rfn2" w:history="1">
        <w:r w:rsidRPr="00796C3A">
          <w:rPr>
            <w:rStyle w:val="Hyperlink"/>
            <w:color w:val="auto"/>
            <w:shd w:val="clear" w:color="auto" w:fill="FFFFFF"/>
          </w:rPr>
          <w:t>to</w:t>
        </w:r>
      </w:hyperlink>
      <w:r w:rsidRPr="00796C3A">
        <w:rPr>
          <w:rStyle w:val="apple-converted-space"/>
          <w:shd w:val="clear" w:color="auto" w:fill="FFFFFF"/>
        </w:rPr>
        <w:t> </w:t>
      </w:r>
      <w:hyperlink r:id="rId11" w:history="1">
        <w:r w:rsidRPr="00796C3A">
          <w:rPr>
            <w:rStyle w:val="Hyperlink"/>
            <w:color w:val="auto"/>
            <w:shd w:val="clear" w:color="auto" w:fill="FFFFFF"/>
          </w:rPr>
          <w:t>37</w:t>
        </w:r>
      </w:hyperlink>
    </w:p>
    <w:p w:rsidR="00796C3A" w:rsidRPr="00796C3A" w:rsidRDefault="00796C3A" w:rsidP="00796C3A">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796C3A">
        <w:rPr>
          <w:rFonts w:ascii="Times New Roman" w:eastAsia="Times New Roman" w:hAnsi="Times New Roman" w:cs="Times New Roman"/>
          <w:color w:val="444444"/>
          <w:sz w:val="24"/>
          <w:szCs w:val="24"/>
          <w:lang w:eastAsia="en-IN" w:bidi="hi-IN"/>
        </w:rPr>
        <w:t>Amount deductible, while computing, Profits and Gains of Business or Profession are:-</w:t>
      </w:r>
    </w:p>
    <w:tbl>
      <w:tblPr>
        <w:tblW w:w="5000" w:type="pct"/>
        <w:shd w:val="clear" w:color="auto" w:fill="FFFFFF"/>
        <w:tblCellMar>
          <w:top w:w="60" w:type="dxa"/>
          <w:left w:w="60" w:type="dxa"/>
          <w:bottom w:w="60" w:type="dxa"/>
          <w:right w:w="60" w:type="dxa"/>
        </w:tblCellMar>
        <w:tblLook w:val="04A0" w:firstRow="1" w:lastRow="0" w:firstColumn="1" w:lastColumn="0" w:noHBand="0" w:noVBand="1"/>
      </w:tblPr>
      <w:tblGrid>
        <w:gridCol w:w="1170"/>
        <w:gridCol w:w="3219"/>
        <w:gridCol w:w="3291"/>
        <w:gridCol w:w="1330"/>
      </w:tblGrid>
      <w:tr w:rsidR="00796C3A" w:rsidRPr="00796C3A" w:rsidTr="00796C3A">
        <w:tc>
          <w:tcPr>
            <w:tcW w:w="649" w:type="pct"/>
            <w:tcBorders>
              <w:top w:val="single" w:sz="6" w:space="0" w:color="000000"/>
              <w:left w:val="single" w:sz="6" w:space="0" w:color="000000"/>
              <w:bottom w:val="single" w:sz="6" w:space="0" w:color="000000"/>
              <w:right w:val="single" w:sz="6" w:space="0" w:color="000000"/>
            </w:tcBorders>
            <w:shd w:val="clear" w:color="auto" w:fill="FFFFFF"/>
            <w:hideMark/>
          </w:tcPr>
          <w:p w:rsidR="00796C3A" w:rsidRPr="00796C3A" w:rsidRDefault="00796C3A" w:rsidP="00796C3A">
            <w:pPr>
              <w:spacing w:after="80" w:line="240" w:lineRule="auto"/>
              <w:jc w:val="center"/>
              <w:rPr>
                <w:rFonts w:ascii="Times New Roman" w:eastAsia="Times New Roman" w:hAnsi="Times New Roman" w:cs="Times New Roman"/>
                <w:color w:val="444444"/>
                <w:sz w:val="24"/>
                <w:szCs w:val="24"/>
                <w:lang w:eastAsia="en-IN" w:bidi="hi-IN"/>
              </w:rPr>
            </w:pPr>
            <w:r w:rsidRPr="00796C3A">
              <w:rPr>
                <w:rFonts w:ascii="Times New Roman" w:eastAsia="Times New Roman" w:hAnsi="Times New Roman" w:cs="Times New Roman"/>
                <w:b/>
                <w:bCs/>
                <w:color w:val="444444"/>
                <w:sz w:val="24"/>
                <w:szCs w:val="24"/>
                <w:lang w:eastAsia="en-IN" w:bidi="hi-IN"/>
              </w:rPr>
              <w:t>Section</w:t>
            </w:r>
          </w:p>
        </w:tc>
        <w:tc>
          <w:tcPr>
            <w:tcW w:w="1786" w:type="pct"/>
            <w:tcBorders>
              <w:top w:val="single" w:sz="6" w:space="0" w:color="000000"/>
              <w:left w:val="single" w:sz="6" w:space="0" w:color="000000"/>
              <w:bottom w:val="single" w:sz="6" w:space="0" w:color="000000"/>
              <w:right w:val="single" w:sz="6" w:space="0" w:color="000000"/>
            </w:tcBorders>
            <w:shd w:val="clear" w:color="auto" w:fill="FFFFFF"/>
            <w:hideMark/>
          </w:tcPr>
          <w:p w:rsidR="00796C3A" w:rsidRPr="00796C3A" w:rsidRDefault="00796C3A" w:rsidP="00796C3A">
            <w:pPr>
              <w:spacing w:after="80" w:line="240" w:lineRule="auto"/>
              <w:jc w:val="both"/>
              <w:rPr>
                <w:rFonts w:ascii="Times New Roman" w:eastAsia="Times New Roman" w:hAnsi="Times New Roman" w:cs="Times New Roman"/>
                <w:color w:val="444444"/>
                <w:sz w:val="24"/>
                <w:szCs w:val="24"/>
                <w:lang w:eastAsia="en-IN" w:bidi="hi-IN"/>
              </w:rPr>
            </w:pPr>
            <w:r w:rsidRPr="00796C3A">
              <w:rPr>
                <w:rFonts w:ascii="Times New Roman" w:eastAsia="Times New Roman" w:hAnsi="Times New Roman" w:cs="Times New Roman"/>
                <w:b/>
                <w:bCs/>
                <w:color w:val="444444"/>
                <w:sz w:val="24"/>
                <w:szCs w:val="24"/>
                <w:lang w:eastAsia="en-IN" w:bidi="hi-IN"/>
              </w:rPr>
              <w:t>Nature of expenditure</w:t>
            </w:r>
          </w:p>
        </w:tc>
        <w:tc>
          <w:tcPr>
            <w:tcW w:w="1826" w:type="pct"/>
            <w:tcBorders>
              <w:top w:val="single" w:sz="6" w:space="0" w:color="000000"/>
              <w:left w:val="single" w:sz="6" w:space="0" w:color="000000"/>
              <w:bottom w:val="single" w:sz="6" w:space="0" w:color="000000"/>
              <w:right w:val="single" w:sz="6" w:space="0" w:color="000000"/>
            </w:tcBorders>
            <w:shd w:val="clear" w:color="auto" w:fill="FFFFFF"/>
            <w:hideMark/>
          </w:tcPr>
          <w:p w:rsidR="00796C3A" w:rsidRPr="00796C3A" w:rsidRDefault="00796C3A" w:rsidP="00796C3A">
            <w:pPr>
              <w:spacing w:after="80" w:line="240" w:lineRule="auto"/>
              <w:jc w:val="both"/>
              <w:rPr>
                <w:rFonts w:ascii="Times New Roman" w:eastAsia="Times New Roman" w:hAnsi="Times New Roman" w:cs="Times New Roman"/>
                <w:color w:val="444444"/>
                <w:sz w:val="24"/>
                <w:szCs w:val="24"/>
                <w:lang w:eastAsia="en-IN" w:bidi="hi-IN"/>
              </w:rPr>
            </w:pPr>
            <w:r w:rsidRPr="00796C3A">
              <w:rPr>
                <w:rFonts w:ascii="Times New Roman" w:eastAsia="Times New Roman" w:hAnsi="Times New Roman" w:cs="Times New Roman"/>
                <w:b/>
                <w:bCs/>
                <w:color w:val="444444"/>
                <w:sz w:val="24"/>
                <w:szCs w:val="24"/>
                <w:lang w:eastAsia="en-IN" w:bidi="hi-IN"/>
              </w:rPr>
              <w:t>Quantum of deduction</w:t>
            </w:r>
          </w:p>
        </w:tc>
        <w:tc>
          <w:tcPr>
            <w:tcW w:w="738" w:type="pct"/>
            <w:tcBorders>
              <w:top w:val="single" w:sz="6" w:space="0" w:color="000000"/>
              <w:left w:val="single" w:sz="6" w:space="0" w:color="000000"/>
              <w:bottom w:val="single" w:sz="6" w:space="0" w:color="000000"/>
              <w:right w:val="single" w:sz="6" w:space="0" w:color="000000"/>
            </w:tcBorders>
            <w:shd w:val="clear" w:color="auto" w:fill="FFFFFF"/>
            <w:hideMark/>
          </w:tcPr>
          <w:p w:rsidR="00796C3A" w:rsidRPr="00796C3A" w:rsidRDefault="00796C3A" w:rsidP="00796C3A">
            <w:pPr>
              <w:spacing w:after="80" w:line="240" w:lineRule="auto"/>
              <w:jc w:val="both"/>
              <w:rPr>
                <w:rFonts w:ascii="Times New Roman" w:eastAsia="Times New Roman" w:hAnsi="Times New Roman" w:cs="Times New Roman"/>
                <w:color w:val="444444"/>
                <w:sz w:val="24"/>
                <w:szCs w:val="24"/>
                <w:lang w:eastAsia="en-IN" w:bidi="hi-IN"/>
              </w:rPr>
            </w:pPr>
            <w:r w:rsidRPr="00796C3A">
              <w:rPr>
                <w:rFonts w:ascii="Times New Roman" w:eastAsia="Times New Roman" w:hAnsi="Times New Roman" w:cs="Times New Roman"/>
                <w:b/>
                <w:bCs/>
                <w:color w:val="444444"/>
                <w:sz w:val="24"/>
                <w:szCs w:val="24"/>
                <w:lang w:eastAsia="en-IN" w:bidi="hi-IN"/>
              </w:rPr>
              <w:t>Assessee</w:t>
            </w:r>
          </w:p>
        </w:tc>
      </w:tr>
      <w:tr w:rsidR="00796C3A" w:rsidTr="00796C3A">
        <w:tc>
          <w:tcPr>
            <w:tcW w:w="649" w:type="pct"/>
            <w:tcBorders>
              <w:top w:val="single" w:sz="6" w:space="0" w:color="000000"/>
              <w:left w:val="single" w:sz="6" w:space="0" w:color="000000"/>
              <w:bottom w:val="single" w:sz="6" w:space="0" w:color="000000"/>
              <w:right w:val="single" w:sz="6" w:space="0" w:color="000000"/>
            </w:tcBorders>
            <w:shd w:val="clear" w:color="auto" w:fill="FFFFFF"/>
            <w:hideMark/>
          </w:tcPr>
          <w:p w:rsidR="00796C3A" w:rsidRPr="00796C3A" w:rsidRDefault="00796C3A" w:rsidP="00796C3A">
            <w:pPr>
              <w:rPr>
                <w:rFonts w:ascii="Times New Roman" w:eastAsia="Times New Roman" w:hAnsi="Times New Roman" w:cs="Times New Roman"/>
                <w:color w:val="444444"/>
                <w:sz w:val="24"/>
                <w:szCs w:val="24"/>
                <w:lang w:eastAsia="en-IN" w:bidi="hi-IN"/>
              </w:rPr>
            </w:pPr>
            <w:hyperlink r:id="rId12" w:history="1">
              <w:r w:rsidRPr="00796C3A">
                <w:rPr>
                  <w:rStyle w:val="Hyperlink"/>
                  <w:rFonts w:ascii="Times New Roman" w:eastAsia="Times New Roman" w:hAnsi="Times New Roman" w:cs="Times New Roman"/>
                  <w:sz w:val="24"/>
                  <w:szCs w:val="24"/>
                  <w:lang w:eastAsia="en-IN" w:bidi="hi-IN"/>
                </w:rPr>
                <w:t>36(1)(vii)</w:t>
              </w:r>
            </w:hyperlink>
          </w:p>
        </w:tc>
        <w:tc>
          <w:tcPr>
            <w:tcW w:w="1786" w:type="pct"/>
            <w:tcBorders>
              <w:top w:val="single" w:sz="6" w:space="0" w:color="000000"/>
              <w:left w:val="single" w:sz="6" w:space="0" w:color="000000"/>
              <w:bottom w:val="single" w:sz="6" w:space="0" w:color="000000"/>
              <w:right w:val="single" w:sz="6" w:space="0" w:color="000000"/>
            </w:tcBorders>
            <w:shd w:val="clear" w:color="auto" w:fill="FFFFFF"/>
            <w:hideMark/>
          </w:tcPr>
          <w:p w:rsidR="00796C3A" w:rsidRPr="00796C3A" w:rsidRDefault="00796C3A" w:rsidP="00796C3A">
            <w:pPr>
              <w:rPr>
                <w:rFonts w:ascii="Times New Roman" w:eastAsia="Times New Roman" w:hAnsi="Times New Roman" w:cs="Times New Roman"/>
                <w:color w:val="444444"/>
                <w:sz w:val="24"/>
                <w:szCs w:val="24"/>
                <w:lang w:eastAsia="en-IN" w:bidi="hi-IN"/>
              </w:rPr>
            </w:pPr>
            <w:r w:rsidRPr="00796C3A">
              <w:rPr>
                <w:rFonts w:ascii="Times New Roman" w:eastAsia="Times New Roman" w:hAnsi="Times New Roman" w:cs="Times New Roman"/>
                <w:color w:val="444444"/>
                <w:sz w:val="24"/>
                <w:szCs w:val="24"/>
                <w:lang w:eastAsia="en-IN" w:bidi="hi-IN"/>
              </w:rPr>
              <w:t>Bad debts which have been written off as irrecoverable (Subject to certain conditions)</w:t>
            </w:r>
          </w:p>
        </w:tc>
        <w:tc>
          <w:tcPr>
            <w:tcW w:w="1826" w:type="pct"/>
            <w:tcBorders>
              <w:top w:val="single" w:sz="6" w:space="0" w:color="000000"/>
              <w:left w:val="single" w:sz="6" w:space="0" w:color="000000"/>
              <w:bottom w:val="single" w:sz="6" w:space="0" w:color="000000"/>
              <w:right w:val="single" w:sz="6" w:space="0" w:color="000000"/>
            </w:tcBorders>
            <w:shd w:val="clear" w:color="auto" w:fill="FFFFFF"/>
            <w:hideMark/>
          </w:tcPr>
          <w:p w:rsidR="00796C3A" w:rsidRPr="00796C3A" w:rsidRDefault="00796C3A" w:rsidP="00796C3A">
            <w:pPr>
              <w:rPr>
                <w:rFonts w:ascii="Times New Roman" w:eastAsia="Times New Roman" w:hAnsi="Times New Roman" w:cs="Times New Roman"/>
                <w:color w:val="444444"/>
                <w:sz w:val="24"/>
                <w:szCs w:val="24"/>
                <w:lang w:eastAsia="en-IN" w:bidi="hi-IN"/>
              </w:rPr>
            </w:pPr>
            <w:r w:rsidRPr="00796C3A">
              <w:rPr>
                <w:rFonts w:ascii="Times New Roman" w:eastAsia="Times New Roman" w:hAnsi="Times New Roman" w:cs="Times New Roman"/>
                <w:color w:val="444444"/>
                <w:sz w:val="24"/>
                <w:szCs w:val="24"/>
                <w:lang w:eastAsia="en-IN" w:bidi="hi-IN"/>
              </w:rPr>
              <w:t>Actual bad debts which have been written off from books of accounts</w:t>
            </w:r>
          </w:p>
          <w:p w:rsidR="00796C3A" w:rsidRPr="00796C3A" w:rsidRDefault="00796C3A" w:rsidP="00796C3A">
            <w:pPr>
              <w:rPr>
                <w:rFonts w:ascii="Times New Roman" w:eastAsia="Times New Roman" w:hAnsi="Times New Roman" w:cs="Times New Roman"/>
                <w:color w:val="444444"/>
                <w:sz w:val="24"/>
                <w:szCs w:val="24"/>
                <w:lang w:eastAsia="en-IN" w:bidi="hi-IN"/>
              </w:rPr>
            </w:pPr>
            <w:r w:rsidRPr="00796C3A">
              <w:rPr>
                <w:rFonts w:ascii="Times New Roman" w:eastAsia="Times New Roman" w:hAnsi="Times New Roman" w:cs="Times New Roman"/>
                <w:color w:val="444444"/>
                <w:sz w:val="24"/>
                <w:szCs w:val="24"/>
                <w:lang w:eastAsia="en-IN" w:bidi="hi-IN"/>
              </w:rPr>
              <w:t>Note:-</w:t>
            </w:r>
          </w:p>
          <w:p w:rsidR="00796C3A" w:rsidRPr="00796C3A" w:rsidRDefault="00796C3A" w:rsidP="00796C3A">
            <w:pPr>
              <w:rPr>
                <w:rFonts w:ascii="Times New Roman" w:eastAsia="Times New Roman" w:hAnsi="Times New Roman" w:cs="Times New Roman"/>
                <w:color w:val="444444"/>
                <w:sz w:val="24"/>
                <w:szCs w:val="24"/>
                <w:lang w:eastAsia="en-IN" w:bidi="hi-IN"/>
              </w:rPr>
            </w:pPr>
            <w:r w:rsidRPr="00796C3A">
              <w:rPr>
                <w:rFonts w:ascii="Times New Roman" w:eastAsia="Times New Roman" w:hAnsi="Times New Roman" w:cs="Times New Roman"/>
                <w:color w:val="444444"/>
                <w:sz w:val="24"/>
                <w:szCs w:val="24"/>
                <w:lang w:eastAsia="en-IN" w:bidi="hi-IN"/>
              </w:rPr>
              <w:t xml:space="preserve">However, if amount of debt or part thereof has been taken into account in computing the income of assessee on basis of income computation and disclosure standards notified under Section 145(2) without recording the same in accounts then, such debt shall be allowed in the previous year in which such debt or part </w:t>
            </w:r>
            <w:r w:rsidRPr="00796C3A">
              <w:rPr>
                <w:rFonts w:ascii="Times New Roman" w:eastAsia="Times New Roman" w:hAnsi="Times New Roman" w:cs="Times New Roman"/>
                <w:color w:val="444444"/>
                <w:sz w:val="24"/>
                <w:szCs w:val="24"/>
                <w:lang w:eastAsia="en-IN" w:bidi="hi-IN"/>
              </w:rPr>
              <w:t>thereof</w:t>
            </w:r>
            <w:r w:rsidRPr="00796C3A">
              <w:rPr>
                <w:rFonts w:ascii="Times New Roman" w:eastAsia="Times New Roman" w:hAnsi="Times New Roman" w:cs="Times New Roman"/>
                <w:color w:val="444444"/>
                <w:sz w:val="24"/>
                <w:szCs w:val="24"/>
                <w:lang w:eastAsia="en-IN" w:bidi="hi-IN"/>
              </w:rPr>
              <w:t xml:space="preserve"> becomes irrecoverable. It shall be deemed that such debt or part thereof has been written off as irrecoverable in the accounts.</w:t>
            </w:r>
          </w:p>
        </w:tc>
        <w:tc>
          <w:tcPr>
            <w:tcW w:w="738" w:type="pct"/>
            <w:tcBorders>
              <w:top w:val="single" w:sz="6" w:space="0" w:color="000000"/>
              <w:left w:val="single" w:sz="6" w:space="0" w:color="000000"/>
              <w:bottom w:val="single" w:sz="6" w:space="0" w:color="000000"/>
              <w:right w:val="single" w:sz="6" w:space="0" w:color="000000"/>
            </w:tcBorders>
            <w:shd w:val="clear" w:color="auto" w:fill="FFFFFF"/>
            <w:hideMark/>
          </w:tcPr>
          <w:p w:rsidR="00796C3A" w:rsidRPr="00796C3A" w:rsidRDefault="00796C3A" w:rsidP="00796C3A">
            <w:pPr>
              <w:rPr>
                <w:rFonts w:ascii="Times New Roman" w:eastAsia="Times New Roman" w:hAnsi="Times New Roman" w:cs="Times New Roman"/>
                <w:color w:val="444444"/>
                <w:sz w:val="24"/>
                <w:szCs w:val="24"/>
                <w:lang w:eastAsia="en-IN" w:bidi="hi-IN"/>
              </w:rPr>
            </w:pPr>
            <w:r w:rsidRPr="00796C3A">
              <w:rPr>
                <w:rFonts w:ascii="Times New Roman" w:eastAsia="Times New Roman" w:hAnsi="Times New Roman" w:cs="Times New Roman"/>
                <w:color w:val="444444"/>
                <w:sz w:val="24"/>
                <w:szCs w:val="24"/>
                <w:lang w:eastAsia="en-IN" w:bidi="hi-IN"/>
              </w:rPr>
              <w:t>All Assessee</w:t>
            </w:r>
          </w:p>
        </w:tc>
      </w:tr>
    </w:tbl>
    <w:p w:rsidR="00796C3A" w:rsidRDefault="00042127" w:rsidP="00042127">
      <w:pPr>
        <w:pStyle w:val="ListParagraph"/>
        <w:numPr>
          <w:ilvl w:val="0"/>
          <w:numId w:val="4"/>
        </w:num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lastRenderedPageBreak/>
        <w:t>The facts evidencing the bankruptcy of the company and that the loan issued cannot be recovered must be proved before the Assessing officer</w:t>
      </w:r>
    </w:p>
    <w:p w:rsidR="00042127" w:rsidRDefault="00042127" w:rsidP="00042127">
      <w:pPr>
        <w:pStyle w:val="ListParagraph"/>
        <w:numPr>
          <w:ilvl w:val="0"/>
          <w:numId w:val="4"/>
        </w:numP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The loan must be written off in the books of the assessee in the year in which it became irrecoverable</w:t>
      </w:r>
    </w:p>
    <w:p w:rsidR="00042127" w:rsidRPr="00042127" w:rsidRDefault="00042127" w:rsidP="00042127">
      <w:pPr>
        <w:pStyle w:val="ListParagraph"/>
        <w:numPr>
          <w:ilvl w:val="0"/>
          <w:numId w:val="4"/>
        </w:numPr>
        <w:pBdr>
          <w:bottom w:val="single" w:sz="6" w:space="1" w:color="auto"/>
        </w:pBdr>
        <w:rPr>
          <w:rFonts w:ascii="Helvetica" w:hAnsi="Helvetica" w:cs="Helvetica"/>
          <w:color w:val="333333"/>
          <w:sz w:val="23"/>
          <w:szCs w:val="23"/>
          <w:shd w:val="clear" w:color="auto" w:fill="FFFFFF"/>
        </w:rPr>
      </w:pPr>
      <w:r>
        <w:rPr>
          <w:rFonts w:ascii="Helvetica" w:hAnsi="Helvetica" w:cs="Helvetica"/>
          <w:color w:val="333333"/>
          <w:sz w:val="23"/>
          <w:szCs w:val="23"/>
          <w:shd w:val="clear" w:color="auto" w:fill="FFFFFF"/>
        </w:rPr>
        <w:t>The deduction will be available from the com</w:t>
      </w:r>
      <w:r w:rsidR="00E71D47">
        <w:rPr>
          <w:rFonts w:ascii="Helvetica" w:hAnsi="Helvetica" w:cs="Helvetica"/>
          <w:color w:val="333333"/>
          <w:sz w:val="23"/>
          <w:szCs w:val="23"/>
          <w:shd w:val="clear" w:color="auto" w:fill="FFFFFF"/>
        </w:rPr>
        <w:t xml:space="preserve">putation of Income from Business or Profession. If there is no such income in the Previous Year, then the loan write off will be shown as loss from business and will be reduced from </w:t>
      </w:r>
      <w:r w:rsidR="00797ECC">
        <w:rPr>
          <w:rFonts w:ascii="Helvetica" w:hAnsi="Helvetica" w:cs="Helvetica"/>
          <w:color w:val="333333"/>
          <w:sz w:val="23"/>
          <w:szCs w:val="23"/>
          <w:shd w:val="clear" w:color="auto" w:fill="FFFFFF"/>
        </w:rPr>
        <w:t>other</w:t>
      </w:r>
      <w:r w:rsidR="00E71D47">
        <w:rPr>
          <w:rFonts w:ascii="Helvetica" w:hAnsi="Helvetica" w:cs="Helvetica"/>
          <w:color w:val="333333"/>
          <w:sz w:val="23"/>
          <w:szCs w:val="23"/>
          <w:shd w:val="clear" w:color="auto" w:fill="FFFFFF"/>
        </w:rPr>
        <w:t xml:space="preserve"> sources of income through Inter Head adjustment.</w:t>
      </w:r>
    </w:p>
    <w:p w:rsidR="00797ECC" w:rsidRDefault="00797ECC" w:rsidP="00AF2943">
      <w:pPr>
        <w:rPr>
          <w:rFonts w:ascii="Helvetica" w:hAnsi="Helvetica" w:cs="Helvetica"/>
          <w:color w:val="333333"/>
          <w:sz w:val="23"/>
          <w:szCs w:val="23"/>
          <w:shd w:val="clear" w:color="auto" w:fill="FFFFFF"/>
        </w:rPr>
      </w:pPr>
    </w:p>
    <w:p w:rsidR="00042127" w:rsidRDefault="00042127" w:rsidP="00AF2943">
      <w:pPr>
        <w:rPr>
          <w:rFonts w:ascii="Helvetica" w:hAnsi="Helvetica" w:cs="Helvetica"/>
          <w:color w:val="333333"/>
          <w:sz w:val="23"/>
          <w:szCs w:val="23"/>
          <w:shd w:val="clear" w:color="auto" w:fill="FFFFFF"/>
        </w:rPr>
      </w:pPr>
    </w:p>
    <w:p w:rsidR="00042127" w:rsidRDefault="00042127" w:rsidP="00AF2943">
      <w:pPr>
        <w:rPr>
          <w:rFonts w:ascii="Helvetica" w:hAnsi="Helvetica" w:cs="Helvetica"/>
          <w:color w:val="333333"/>
          <w:sz w:val="23"/>
          <w:szCs w:val="23"/>
          <w:shd w:val="clear" w:color="auto" w:fill="FFFFFF"/>
        </w:rPr>
      </w:pPr>
    </w:p>
    <w:p w:rsidR="00042127" w:rsidRDefault="00042127" w:rsidP="00042127">
      <w:pPr>
        <w:pStyle w:val="Heading3"/>
        <w:shd w:val="clear" w:color="auto" w:fill="F7F7F7"/>
        <w:jc w:val="center"/>
        <w:rPr>
          <w:rFonts w:ascii="Segoe UI Semilight" w:hAnsi="Segoe UI Semilight" w:cs="Segoe UI Semilight"/>
          <w:color w:val="7C7C7C"/>
          <w:sz w:val="21"/>
          <w:szCs w:val="21"/>
        </w:rPr>
      </w:pPr>
      <w:r>
        <w:rPr>
          <w:rFonts w:ascii="Segoe UI Semilight" w:hAnsi="Segoe UI Semilight" w:cs="Segoe UI Semilight"/>
          <w:b/>
          <w:bCs/>
          <w:color w:val="7C7C7C"/>
          <w:sz w:val="21"/>
          <w:szCs w:val="21"/>
        </w:rPr>
        <w:t>Section - 145, Income-tax Act, 1961-2016</w:t>
      </w:r>
    </w:p>
    <w:p w:rsidR="00042127" w:rsidRDefault="00042127" w:rsidP="00042127">
      <w:pPr>
        <w:pStyle w:val="tx"/>
        <w:shd w:val="clear" w:color="auto" w:fill="FFFFFF"/>
        <w:spacing w:before="0" w:beforeAutospacing="0" w:after="80" w:afterAutospacing="0"/>
        <w:jc w:val="both"/>
        <w:rPr>
          <w:color w:val="444444"/>
        </w:rPr>
      </w:pPr>
      <w:r>
        <w:rPr>
          <w:b/>
          <w:bCs/>
          <w:color w:val="444444"/>
        </w:rPr>
        <w:t>Method of accounting.</w:t>
      </w:r>
    </w:p>
    <w:p w:rsidR="00042127" w:rsidRDefault="00042127" w:rsidP="00042127">
      <w:pPr>
        <w:pStyle w:val="tx"/>
        <w:shd w:val="clear" w:color="auto" w:fill="FFFFFF"/>
        <w:spacing w:before="0" w:beforeAutospacing="0" w:after="80" w:afterAutospacing="0"/>
        <w:jc w:val="both"/>
        <w:rPr>
          <w:color w:val="444444"/>
        </w:rPr>
      </w:pPr>
      <w:r>
        <w:rPr>
          <w:b/>
          <w:bCs/>
          <w:color w:val="444444"/>
        </w:rPr>
        <w:t>145.</w:t>
      </w:r>
      <w:r>
        <w:rPr>
          <w:rStyle w:val="apple-converted-space"/>
          <w:color w:val="444444"/>
        </w:rPr>
        <w:t> </w:t>
      </w:r>
      <w:r>
        <w:rPr>
          <w:color w:val="444444"/>
        </w:rPr>
        <w:t>(1) Income chargeable under the head "Profits and gains of business or profession" or "Income from other sources" shall, subject to the provisions of sub-section (2), be computed in accordance with either cash or mercantile system of accounting regularly employed by the assessee.</w:t>
      </w:r>
    </w:p>
    <w:p w:rsidR="00042127" w:rsidRDefault="00042127" w:rsidP="00042127">
      <w:pPr>
        <w:pStyle w:val="tx"/>
        <w:shd w:val="clear" w:color="auto" w:fill="FFFFFF"/>
        <w:spacing w:before="0" w:beforeAutospacing="0" w:after="80" w:afterAutospacing="0"/>
        <w:jc w:val="both"/>
        <w:rPr>
          <w:color w:val="444444"/>
        </w:rPr>
      </w:pPr>
      <w:r>
        <w:rPr>
          <w:color w:val="444444"/>
        </w:rPr>
        <w:t>(2) The Central Government may notify in the Official Gazette from time to time</w:t>
      </w:r>
      <w:r>
        <w:rPr>
          <w:rStyle w:val="apple-converted-space"/>
          <w:color w:val="444444"/>
        </w:rPr>
        <w:t> </w:t>
      </w:r>
      <w:hyperlink r:id="rId13" w:history="1">
        <w:r>
          <w:rPr>
            <w:rStyle w:val="Hyperlink"/>
            <w:color w:val="663399"/>
            <w:vertAlign w:val="superscript"/>
          </w:rPr>
          <w:t>50</w:t>
        </w:r>
      </w:hyperlink>
      <w:r>
        <w:rPr>
          <w:color w:val="444444"/>
        </w:rPr>
        <w:t>[income computation and disclosure standards] to be followed by any class of assessee or in respect of any class of income.</w:t>
      </w:r>
    </w:p>
    <w:p w:rsidR="00DF49F7" w:rsidRPr="00DF49F7" w:rsidRDefault="00042127" w:rsidP="0013790D">
      <w:pPr>
        <w:pStyle w:val="tx"/>
        <w:shd w:val="clear" w:color="auto" w:fill="FFFFFF"/>
        <w:spacing w:before="0" w:beforeAutospacing="0" w:after="80" w:afterAutospacing="0"/>
        <w:jc w:val="both"/>
        <w:rPr>
          <w:rFonts w:ascii="Helvetica" w:hAnsi="Helvetica" w:cs="Helvetica"/>
          <w:sz w:val="23"/>
          <w:szCs w:val="23"/>
        </w:rPr>
      </w:pPr>
      <w:r>
        <w:rPr>
          <w:color w:val="444444"/>
        </w:rPr>
        <w:t>(3) Where the Assessing Officer is not satisfied about the correctness or completeness of the accounts of the assessee, or where the method of accounting provided in sub-section (1)</w:t>
      </w:r>
      <w:r>
        <w:rPr>
          <w:rStyle w:val="apple-converted-space"/>
          <w:color w:val="444444"/>
        </w:rPr>
        <w:t> </w:t>
      </w:r>
      <w:hyperlink r:id="rId14" w:history="1">
        <w:r>
          <w:rPr>
            <w:rStyle w:val="Hyperlink"/>
            <w:color w:val="663399"/>
            <w:vertAlign w:val="superscript"/>
          </w:rPr>
          <w:t>51</w:t>
        </w:r>
      </w:hyperlink>
      <w:r>
        <w:rPr>
          <w:color w:val="444444"/>
        </w:rPr>
        <w:t>[has not been regularly followed by the assessee, or income has not been computed in accordance with the standards notified under sub-section (2)], the Assessing Officer may make an assessment in the manner provided in</w:t>
      </w:r>
      <w:r>
        <w:rPr>
          <w:rStyle w:val="apple-converted-space"/>
          <w:color w:val="444444"/>
        </w:rPr>
        <w:t> </w:t>
      </w:r>
      <w:hyperlink r:id="rId15" w:history="1">
        <w:r>
          <w:rPr>
            <w:rStyle w:val="Hyperlink"/>
            <w:color w:val="663399"/>
          </w:rPr>
          <w:t>section 144</w:t>
        </w:r>
      </w:hyperlink>
      <w:r>
        <w:rPr>
          <w:color w:val="444444"/>
        </w:rPr>
        <w:t>.</w:t>
      </w:r>
      <w:bookmarkStart w:id="0" w:name="_GoBack"/>
      <w:bookmarkEnd w:id="0"/>
    </w:p>
    <w:sectPr w:rsidR="00DF49F7" w:rsidRPr="00DF49F7" w:rsidSect="0026788D">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988" w:rsidRDefault="00A75988" w:rsidP="00FC7149">
      <w:pPr>
        <w:spacing w:after="0" w:line="240" w:lineRule="auto"/>
      </w:pPr>
      <w:r>
        <w:separator/>
      </w:r>
    </w:p>
  </w:endnote>
  <w:endnote w:type="continuationSeparator" w:id="0">
    <w:p w:rsidR="00A75988" w:rsidRDefault="00A75988" w:rsidP="00FC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atha">
    <w:panose1 w:val="020B0604020202020204"/>
    <w:charset w:val="00"/>
    <w:family w:val="swiss"/>
    <w:pitch w:val="variable"/>
    <w:sig w:usb0="001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49F7" w:rsidRPr="008E1D5A" w:rsidRDefault="00DF49F7" w:rsidP="00DF49F7">
    <w:pPr>
      <w:pBdr>
        <w:top w:val="single" w:sz="4" w:space="1" w:color="auto"/>
      </w:pBdr>
      <w:spacing w:after="0" w:line="240" w:lineRule="auto"/>
      <w:rPr>
        <w:rFonts w:ascii="Times New Roman" w:eastAsia="Times New Roman" w:hAnsi="Times New Roman" w:cs="Times New Roman"/>
        <w:sz w:val="18"/>
        <w:szCs w:val="18"/>
        <w:lang w:eastAsia="en-IN" w:bidi="hi-IN"/>
      </w:rPr>
    </w:pPr>
    <w:r>
      <w:rPr>
        <w:noProof/>
        <w:color w:val="5B9BD5" w:themeColor="accent1"/>
        <w:lang w:eastAsia="en-IN" w:bidi="hi-IN"/>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0026E3C" id="Rectangle 452" o:spid="_x0000_s1026" style="position:absolute;margin-left:0;margin-top:0;width:579.9pt;height:750.3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sidR="00D46BAC">
      <w:rPr>
        <w:color w:val="5B9BD5" w:themeColor="accent1"/>
      </w:rPr>
      <w:tab/>
    </w:r>
    <w:r w:rsidR="00D46BAC">
      <w:rPr>
        <w:color w:val="5B9BD5" w:themeColor="accent1"/>
      </w:rPr>
      <w:tab/>
    </w:r>
    <w:r w:rsidR="00D46BAC">
      <w:rPr>
        <w:color w:val="5B9BD5" w:themeColor="accent1"/>
      </w:rPr>
      <w:tab/>
    </w:r>
    <w:r w:rsidRPr="008E1D5A">
      <w:rPr>
        <w:rFonts w:ascii="Times New Roman" w:eastAsia="Times New Roman" w:hAnsi="Times New Roman" w:cs="Times New Roman"/>
        <w:sz w:val="18"/>
        <w:szCs w:val="18"/>
        <w:lang w:eastAsia="en-IN" w:bidi="hi-IN"/>
      </w:rPr>
      <w:t>Flat # 301, Topaz Block, Esteem Heritage Apartments</w:t>
    </w:r>
  </w:p>
  <w:p w:rsidR="00DF49F7" w:rsidRPr="00FC7149" w:rsidRDefault="00DF49F7" w:rsidP="00DF49F7">
    <w:pPr>
      <w:pStyle w:val="Footer"/>
      <w:pBdr>
        <w:top w:val="single" w:sz="4" w:space="1" w:color="auto"/>
      </w:pBdr>
    </w:pPr>
    <w:r w:rsidRPr="008E1D5A">
      <w:rPr>
        <w:rFonts w:ascii="Times New Roman" w:eastAsia="Times New Roman" w:hAnsi="Times New Roman" w:cs="Times New Roman"/>
        <w:sz w:val="18"/>
        <w:szCs w:val="18"/>
        <w:lang w:eastAsia="en-IN" w:bidi="hi-IN"/>
      </w:rPr>
      <w:t>Rose Garden Road, JP Nagara 5th Phase, Bangalore 560 078</w:t>
    </w:r>
    <w:r>
      <w:rPr>
        <w:rFonts w:ascii="Times New Roman" w:eastAsia="Times New Roman" w:hAnsi="Times New Roman" w:cs="Times New Roman"/>
        <w:sz w:val="18"/>
        <w:szCs w:val="18"/>
        <w:lang w:eastAsia="en-IN" w:bidi="hi-IN"/>
      </w:rPr>
      <w:t xml:space="preserve"> </w:t>
    </w:r>
    <w:r w:rsidRPr="008E1D5A">
      <w:rPr>
        <w:rFonts w:ascii="Times New Roman" w:eastAsia="Times New Roman" w:hAnsi="Times New Roman" w:cs="Times New Roman"/>
        <w:lang w:eastAsia="en-IN" w:bidi="hi-IN"/>
      </w:rPr>
      <w:t>+91 77950 50177</w:t>
    </w:r>
    <w:r w:rsidRPr="00AF2943">
      <w:rPr>
        <w:rFonts w:ascii="Times New Roman" w:eastAsia="Times New Roman" w:hAnsi="Times New Roman" w:cs="Times New Roman"/>
        <w:lang w:eastAsia="en-IN" w:bidi="hi-IN"/>
      </w:rPr>
      <w:t xml:space="preserve"> email: </w:t>
    </w:r>
    <w:hyperlink r:id="rId1" w:history="1">
      <w:r w:rsidRPr="00AF2943">
        <w:rPr>
          <w:rStyle w:val="Hyperlink"/>
          <w:rFonts w:ascii="Times New Roman" w:eastAsia="Times New Roman" w:hAnsi="Times New Roman" w:cs="Times New Roman"/>
          <w:color w:val="auto"/>
          <w:lang w:eastAsia="en-IN" w:bidi="hi-IN"/>
        </w:rPr>
        <w:t>crd27220@icai.org</w:t>
      </w:r>
    </w:hyperlink>
    <w:r>
      <w:rPr>
        <w:rFonts w:asciiTheme="majorHAnsi" w:eastAsiaTheme="majorEastAsia" w:hAnsiTheme="majorHAnsi" w:cstheme="majorBidi"/>
        <w:noProof/>
        <w:color w:val="5B9BD5" w:themeColor="accent1"/>
        <w:sz w:val="20"/>
        <w:szCs w:val="20"/>
      </w:rPr>
      <w:t xml:space="preserve">    </w:t>
    </w:r>
    <w:r w:rsidR="00D46BAC">
      <w:rPr>
        <w:rFonts w:asciiTheme="majorHAnsi" w:eastAsiaTheme="majorEastAsia" w:hAnsiTheme="majorHAnsi" w:cstheme="majorBidi"/>
        <w:noProof/>
        <w:color w:val="5B9BD5" w:themeColor="accent1"/>
        <w:sz w:val="20"/>
        <w:szCs w:val="20"/>
      </w:rPr>
      <w:t xml:space="preserve"> p</w:t>
    </w:r>
    <w:r w:rsidR="00D46BAC">
      <w:rPr>
        <w:rFonts w:asciiTheme="majorHAnsi" w:eastAsiaTheme="majorEastAsia" w:hAnsiTheme="majorHAnsi" w:cstheme="majorBidi"/>
        <w:color w:val="5B9BD5" w:themeColor="accent1"/>
        <w:sz w:val="20"/>
        <w:szCs w:val="20"/>
      </w:rPr>
      <w:t xml:space="preserve">g. </w:t>
    </w:r>
    <w:r w:rsidR="00D46BAC">
      <w:rPr>
        <w:color w:val="5B9BD5" w:themeColor="accent1"/>
        <w:sz w:val="20"/>
        <w:szCs w:val="20"/>
      </w:rPr>
      <w:fldChar w:fldCharType="begin"/>
    </w:r>
    <w:r w:rsidR="00D46BAC">
      <w:rPr>
        <w:color w:val="5B9BD5" w:themeColor="accent1"/>
        <w:sz w:val="20"/>
        <w:szCs w:val="20"/>
      </w:rPr>
      <w:instrText xml:space="preserve"> PAGE    \* MERGEFORMAT </w:instrText>
    </w:r>
    <w:r w:rsidR="00D46BAC">
      <w:rPr>
        <w:color w:val="5B9BD5" w:themeColor="accent1"/>
        <w:sz w:val="20"/>
        <w:szCs w:val="20"/>
      </w:rPr>
      <w:fldChar w:fldCharType="separate"/>
    </w:r>
    <w:r w:rsidR="0013790D" w:rsidRPr="0013790D">
      <w:rPr>
        <w:rFonts w:asciiTheme="majorHAnsi" w:eastAsiaTheme="majorEastAsia" w:hAnsiTheme="majorHAnsi" w:cstheme="majorBidi"/>
        <w:noProof/>
        <w:color w:val="5B9BD5" w:themeColor="accent1"/>
        <w:sz w:val="20"/>
        <w:szCs w:val="20"/>
      </w:rPr>
      <w:t>2</w:t>
    </w:r>
    <w:r w:rsidR="00D46BAC">
      <w:rPr>
        <w:rFonts w:asciiTheme="majorHAnsi" w:eastAsiaTheme="majorEastAsia" w:hAnsiTheme="majorHAnsi" w:cstheme="majorBidi"/>
        <w:noProof/>
        <w:color w:val="5B9BD5" w:themeColor="accent1"/>
        <w:sz w:val="20"/>
        <w:szCs w:val="20"/>
      </w:rPr>
      <w:fldChar w:fldCharType="end"/>
    </w:r>
    <w:r w:rsidR="00D46BAC">
      <w:rPr>
        <w:rFonts w:asciiTheme="majorHAnsi" w:eastAsiaTheme="majorEastAsia" w:hAnsiTheme="majorHAnsi" w:cstheme="majorBidi"/>
        <w:noProof/>
        <w:color w:val="5B9BD5" w:themeColor="accent1"/>
        <w:sz w:val="20"/>
        <w:szCs w:val="20"/>
      </w:rPr>
      <w:t xml:space="preserve">                                 </w:t>
    </w:r>
    <w:r>
      <w:rPr>
        <w:rFonts w:asciiTheme="majorHAnsi" w:eastAsiaTheme="majorEastAsia" w:hAnsiTheme="majorHAnsi" w:cstheme="majorBidi"/>
        <w:noProof/>
        <w:color w:val="5B9BD5" w:themeColor="accent1"/>
        <w:sz w:val="20"/>
        <w:szCs w:val="20"/>
      </w:rPr>
      <w:t xml:space="preserve">                        </w:t>
    </w:r>
  </w:p>
  <w:p w:rsidR="00DF49F7" w:rsidRPr="008E1D5A" w:rsidRDefault="00DF49F7" w:rsidP="00DF49F7">
    <w:pPr>
      <w:spacing w:after="0" w:line="240" w:lineRule="auto"/>
      <w:ind w:left="1440" w:firstLine="720"/>
      <w:rPr>
        <w:rFonts w:ascii="Times New Roman" w:eastAsia="Times New Roman" w:hAnsi="Times New Roman" w:cs="Times New Roman"/>
        <w:sz w:val="18"/>
        <w:szCs w:val="18"/>
        <w:lang w:eastAsia="en-IN" w:bidi="hi-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988" w:rsidRDefault="00A75988" w:rsidP="00FC7149">
      <w:pPr>
        <w:spacing w:after="0" w:line="240" w:lineRule="auto"/>
      </w:pPr>
      <w:r>
        <w:separator/>
      </w:r>
    </w:p>
  </w:footnote>
  <w:footnote w:type="continuationSeparator" w:id="0">
    <w:p w:rsidR="00A75988" w:rsidRDefault="00A75988" w:rsidP="00FC7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B12" w:rsidRDefault="00DC6B12"/>
  <w:tbl>
    <w:tblPr>
      <w:tblW w:w="9816" w:type="dxa"/>
      <w:tblInd w:w="-385" w:type="dxa"/>
      <w:tblBorders>
        <w:bottom w:val="single" w:sz="4" w:space="0" w:color="auto"/>
      </w:tblBorders>
      <w:tblLook w:val="04A0" w:firstRow="1" w:lastRow="0" w:firstColumn="1" w:lastColumn="0" w:noHBand="0" w:noVBand="1"/>
    </w:tblPr>
    <w:tblGrid>
      <w:gridCol w:w="5116"/>
      <w:gridCol w:w="1085"/>
      <w:gridCol w:w="1085"/>
      <w:gridCol w:w="1085"/>
      <w:gridCol w:w="1098"/>
      <w:gridCol w:w="347"/>
    </w:tblGrid>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r w:rsidRPr="008E1D5A">
            <w:rPr>
              <w:rFonts w:ascii="Times New Roman" w:eastAsia="Times New Roman" w:hAnsi="Times New Roman" w:cs="Times New Roman"/>
              <w:b/>
              <w:bCs/>
              <w:color w:val="002060"/>
              <w:lang w:eastAsia="en-IN" w:bidi="hi-IN"/>
            </w:rPr>
            <w:t>RAMADURAI C  M</w:t>
          </w:r>
          <w:r w:rsidRPr="00AF2943">
            <w:rPr>
              <w:rFonts w:ascii="Times New Roman" w:eastAsia="Times New Roman" w:hAnsi="Times New Roman" w:cs="Times New Roman"/>
              <w:b/>
              <w:bCs/>
              <w:color w:val="002060"/>
              <w:lang w:eastAsia="en-IN" w:bidi="hi-IN"/>
            </w:rPr>
            <w:t>.</w:t>
          </w:r>
          <w:r w:rsidRPr="008E1D5A">
            <w:rPr>
              <w:rFonts w:ascii="Times New Roman" w:eastAsia="Times New Roman" w:hAnsi="Times New Roman" w:cs="Times New Roman"/>
              <w:b/>
              <w:bCs/>
              <w:color w:val="002060"/>
              <w:lang w:eastAsia="en-IN" w:bidi="hi-IN"/>
            </w:rPr>
            <w:t>Com ; FCA; ACMA</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b/>
              <w:bCs/>
              <w:color w:val="002060"/>
              <w:lang w:eastAsia="en-IN" w:bidi="hi-IN"/>
            </w:rPr>
          </w:pPr>
        </w:p>
      </w:tc>
      <w:tc>
        <w:tcPr>
          <w:tcW w:w="3268" w:type="dxa"/>
          <w:gridSpan w:val="3"/>
          <w:vMerge w:val="restart"/>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r w:rsidRPr="007F2F14">
            <w:rPr>
              <w:rFonts w:ascii="Calibri" w:eastAsia="Times New Roman" w:hAnsi="Calibri" w:cs="Calibri"/>
              <w:noProof/>
              <w:color w:val="002060"/>
              <w:lang w:eastAsia="en-IN" w:bidi="hi-IN"/>
            </w:rPr>
            <w:drawing>
              <wp:anchor distT="0" distB="0" distL="114300" distR="114300" simplePos="0" relativeHeight="251658240" behindDoc="0" locked="0" layoutInCell="1" allowOverlap="1">
                <wp:simplePos x="0" y="0"/>
                <wp:positionH relativeFrom="column">
                  <wp:posOffset>635000</wp:posOffset>
                </wp:positionH>
                <wp:positionV relativeFrom="paragraph">
                  <wp:posOffset>-1223010</wp:posOffset>
                </wp:positionV>
                <wp:extent cx="1495425" cy="1181100"/>
                <wp:effectExtent l="0" t="0" r="9525" b="0"/>
                <wp:wrapNone/>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181100"/>
                        </a:xfrm>
                        <a:prstGeom prst="rect">
                          <a:avLst/>
                        </a:prstGeom>
                      </pic:spPr>
                    </pic:pic>
                  </a:graphicData>
                </a:graphic>
                <wp14:sizeRelH relativeFrom="margin">
                  <wp14:pctWidth>0</wp14:pctWidth>
                </wp14:sizeRelH>
                <wp14:sizeRelV relativeFrom="margin">
                  <wp14:pctHeight>0</wp14:pctHeight>
                </wp14:sizeRelV>
              </wp:anchor>
            </w:drawing>
          </w:r>
        </w:p>
      </w:tc>
      <w:tc>
        <w:tcPr>
          <w:tcW w:w="347" w:type="dxa"/>
          <w:shd w:val="clear" w:color="auto" w:fill="auto"/>
          <w:noWrap/>
          <w:vAlign w:val="bottom"/>
          <w:hideMark/>
        </w:tcPr>
        <w:p w:rsidR="008E1D5A" w:rsidRPr="008E1D5A" w:rsidRDefault="008E1D5A" w:rsidP="008E1D5A">
          <w:pPr>
            <w:spacing w:after="0" w:line="240" w:lineRule="auto"/>
            <w:rPr>
              <w:rFonts w:ascii="Calibri" w:eastAsia="Times New Roman" w:hAnsi="Calibri" w:cs="Calibri"/>
              <w:color w:val="00206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lang w:eastAsia="en-IN" w:bidi="hi-IN"/>
            </w:rPr>
            <w:t>Chartered Accountant</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262"/>
      </w:trPr>
      <w:tc>
        <w:tcPr>
          <w:tcW w:w="5116" w:type="dxa"/>
          <w:shd w:val="clear" w:color="auto" w:fill="auto"/>
          <w:noWrap/>
          <w:vAlign w:val="center"/>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color w:val="002060"/>
              <w:sz w:val="20"/>
              <w:szCs w:val="20"/>
              <w:lang w:eastAsia="en-IN" w:bidi="hi-IN"/>
            </w:rPr>
            <w:t>M No 027220</w:t>
          </w: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8E1D5A" w:rsidRPr="008E1D5A" w:rsidRDefault="008E1D5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F49F7">
      <w:trPr>
        <w:trHeight w:val="262"/>
      </w:trPr>
      <w:tc>
        <w:tcPr>
          <w:tcW w:w="5116" w:type="dxa"/>
          <w:shd w:val="clear" w:color="auto" w:fill="auto"/>
          <w:noWrap/>
          <w:vAlign w:val="center"/>
        </w:tcPr>
        <w:p w:rsidR="002250EB" w:rsidRPr="008E1D5A" w:rsidRDefault="002250EB" w:rsidP="008E1D5A">
          <w:pPr>
            <w:spacing w:after="0" w:line="240" w:lineRule="auto"/>
            <w:rPr>
              <w:rFonts w:ascii="Times New Roman" w:eastAsia="Times New Roman" w:hAnsi="Times New Roman" w:cs="Times New Roman"/>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8E1D5A" w:rsidRPr="008E1D5A" w:rsidRDefault="008E1D5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r w:rsidR="007F2F14" w:rsidRPr="007F2F14" w:rsidTr="00DC6B12">
      <w:trPr>
        <w:trHeight w:val="81"/>
      </w:trPr>
      <w:tc>
        <w:tcPr>
          <w:tcW w:w="5116"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1098"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c>
        <w:tcPr>
          <w:tcW w:w="347" w:type="dxa"/>
          <w:shd w:val="clear" w:color="auto" w:fill="auto"/>
          <w:noWrap/>
          <w:vAlign w:val="bottom"/>
          <w:hideMark/>
        </w:tcPr>
        <w:p w:rsidR="008E1D5A" w:rsidRPr="008E1D5A" w:rsidRDefault="008E1D5A" w:rsidP="008E1D5A">
          <w:pPr>
            <w:spacing w:after="0" w:line="240" w:lineRule="auto"/>
            <w:rPr>
              <w:rFonts w:ascii="Times New Roman" w:eastAsia="Times New Roman" w:hAnsi="Times New Roman" w:cs="Times New Roman"/>
              <w:color w:val="002060"/>
              <w:sz w:val="20"/>
              <w:szCs w:val="20"/>
              <w:lang w:eastAsia="en-IN" w:bidi="hi-IN"/>
            </w:rPr>
          </w:pPr>
        </w:p>
      </w:tc>
    </w:tr>
  </w:tbl>
  <w:p w:rsidR="00CB6279" w:rsidRDefault="00E55189" w:rsidP="00E55189">
    <w:pPr>
      <w:pStyle w:val="Header"/>
      <w:tabs>
        <w:tab w:val="clear" w:pos="4513"/>
        <w:tab w:val="clear" w:pos="9026"/>
        <w:tab w:val="left" w:pos="2625"/>
      </w:tabs>
    </w:pPr>
    <w:r>
      <w:tab/>
    </w:r>
  </w:p>
  <w:p w:rsidR="002B5B84" w:rsidRDefault="002B5B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3457F"/>
    <w:multiLevelType w:val="hybridMultilevel"/>
    <w:tmpl w:val="2F1EFD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85C3433"/>
    <w:multiLevelType w:val="multilevel"/>
    <w:tmpl w:val="AC524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2D29B7"/>
    <w:multiLevelType w:val="hybridMultilevel"/>
    <w:tmpl w:val="25A824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3436AA7"/>
    <w:multiLevelType w:val="hybridMultilevel"/>
    <w:tmpl w:val="890AC00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B0B63CE"/>
    <w:multiLevelType w:val="hybridMultilevel"/>
    <w:tmpl w:val="13A2900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3E"/>
    <w:rsid w:val="00006662"/>
    <w:rsid w:val="00007D46"/>
    <w:rsid w:val="00012290"/>
    <w:rsid w:val="00021635"/>
    <w:rsid w:val="000345C3"/>
    <w:rsid w:val="00040827"/>
    <w:rsid w:val="00042127"/>
    <w:rsid w:val="00080A5D"/>
    <w:rsid w:val="0009506A"/>
    <w:rsid w:val="000A27E3"/>
    <w:rsid w:val="000B647C"/>
    <w:rsid w:val="000C4734"/>
    <w:rsid w:val="001025DF"/>
    <w:rsid w:val="00115B0F"/>
    <w:rsid w:val="001310EB"/>
    <w:rsid w:val="001323D0"/>
    <w:rsid w:val="0013790D"/>
    <w:rsid w:val="001473F6"/>
    <w:rsid w:val="00185718"/>
    <w:rsid w:val="00193AA7"/>
    <w:rsid w:val="001D59BC"/>
    <w:rsid w:val="001F025E"/>
    <w:rsid w:val="002100B7"/>
    <w:rsid w:val="002201EE"/>
    <w:rsid w:val="00224487"/>
    <w:rsid w:val="002250EB"/>
    <w:rsid w:val="002370D8"/>
    <w:rsid w:val="00242F41"/>
    <w:rsid w:val="0026788D"/>
    <w:rsid w:val="002A38EE"/>
    <w:rsid w:val="002A4D70"/>
    <w:rsid w:val="002B5362"/>
    <w:rsid w:val="002B5B84"/>
    <w:rsid w:val="002C5492"/>
    <w:rsid w:val="002D6903"/>
    <w:rsid w:val="002E7DCB"/>
    <w:rsid w:val="002F3502"/>
    <w:rsid w:val="00330ED7"/>
    <w:rsid w:val="0033593E"/>
    <w:rsid w:val="00345581"/>
    <w:rsid w:val="00386C6F"/>
    <w:rsid w:val="00397E19"/>
    <w:rsid w:val="003E7246"/>
    <w:rsid w:val="00456963"/>
    <w:rsid w:val="00472DF2"/>
    <w:rsid w:val="004924D4"/>
    <w:rsid w:val="004949B9"/>
    <w:rsid w:val="00495941"/>
    <w:rsid w:val="004C462F"/>
    <w:rsid w:val="004D733A"/>
    <w:rsid w:val="00516F8B"/>
    <w:rsid w:val="00522E32"/>
    <w:rsid w:val="005274F5"/>
    <w:rsid w:val="00544C25"/>
    <w:rsid w:val="0057375F"/>
    <w:rsid w:val="00595CAE"/>
    <w:rsid w:val="005B257C"/>
    <w:rsid w:val="005B3992"/>
    <w:rsid w:val="0060616B"/>
    <w:rsid w:val="00640150"/>
    <w:rsid w:val="00660255"/>
    <w:rsid w:val="00663A1C"/>
    <w:rsid w:val="006C6A21"/>
    <w:rsid w:val="006D0071"/>
    <w:rsid w:val="006D1BDB"/>
    <w:rsid w:val="00716A32"/>
    <w:rsid w:val="00726005"/>
    <w:rsid w:val="00740055"/>
    <w:rsid w:val="00751ECB"/>
    <w:rsid w:val="00764089"/>
    <w:rsid w:val="00794C97"/>
    <w:rsid w:val="00796C3A"/>
    <w:rsid w:val="00797ECC"/>
    <w:rsid w:val="007F2F14"/>
    <w:rsid w:val="007F56E0"/>
    <w:rsid w:val="00810BAC"/>
    <w:rsid w:val="0081587F"/>
    <w:rsid w:val="008252A2"/>
    <w:rsid w:val="00832356"/>
    <w:rsid w:val="00854BE8"/>
    <w:rsid w:val="008610BC"/>
    <w:rsid w:val="00862D94"/>
    <w:rsid w:val="0088209B"/>
    <w:rsid w:val="008B4161"/>
    <w:rsid w:val="008D47A8"/>
    <w:rsid w:val="008E1D5A"/>
    <w:rsid w:val="008E57D1"/>
    <w:rsid w:val="009171C0"/>
    <w:rsid w:val="0091739F"/>
    <w:rsid w:val="009250B4"/>
    <w:rsid w:val="00926625"/>
    <w:rsid w:val="00930DB5"/>
    <w:rsid w:val="009465A4"/>
    <w:rsid w:val="00947D80"/>
    <w:rsid w:val="00947EDE"/>
    <w:rsid w:val="00964DFF"/>
    <w:rsid w:val="00966713"/>
    <w:rsid w:val="00994C3F"/>
    <w:rsid w:val="009A6B21"/>
    <w:rsid w:val="009B3C3F"/>
    <w:rsid w:val="009B7A3E"/>
    <w:rsid w:val="009C7B0F"/>
    <w:rsid w:val="009D0E91"/>
    <w:rsid w:val="009F6D2F"/>
    <w:rsid w:val="00A02FF5"/>
    <w:rsid w:val="00A038BC"/>
    <w:rsid w:val="00A30D69"/>
    <w:rsid w:val="00A317BC"/>
    <w:rsid w:val="00A75988"/>
    <w:rsid w:val="00A81B38"/>
    <w:rsid w:val="00A84008"/>
    <w:rsid w:val="00A84FE2"/>
    <w:rsid w:val="00AB774F"/>
    <w:rsid w:val="00AD0E1D"/>
    <w:rsid w:val="00AD1F92"/>
    <w:rsid w:val="00AE30B6"/>
    <w:rsid w:val="00AF272C"/>
    <w:rsid w:val="00AF2943"/>
    <w:rsid w:val="00AF7F30"/>
    <w:rsid w:val="00B029D5"/>
    <w:rsid w:val="00B260B5"/>
    <w:rsid w:val="00B376B4"/>
    <w:rsid w:val="00B72CA4"/>
    <w:rsid w:val="00B93EF0"/>
    <w:rsid w:val="00C12A6F"/>
    <w:rsid w:val="00C3411C"/>
    <w:rsid w:val="00C73D0C"/>
    <w:rsid w:val="00C73F6F"/>
    <w:rsid w:val="00C74007"/>
    <w:rsid w:val="00C76F4C"/>
    <w:rsid w:val="00C921DD"/>
    <w:rsid w:val="00CB6279"/>
    <w:rsid w:val="00CC1A4E"/>
    <w:rsid w:val="00CC52FA"/>
    <w:rsid w:val="00CE217B"/>
    <w:rsid w:val="00D224FD"/>
    <w:rsid w:val="00D231F5"/>
    <w:rsid w:val="00D46BAC"/>
    <w:rsid w:val="00D872FF"/>
    <w:rsid w:val="00DB6ACA"/>
    <w:rsid w:val="00DC6B12"/>
    <w:rsid w:val="00DD5046"/>
    <w:rsid w:val="00DD5772"/>
    <w:rsid w:val="00DE4A54"/>
    <w:rsid w:val="00DF2180"/>
    <w:rsid w:val="00DF49F7"/>
    <w:rsid w:val="00E100FB"/>
    <w:rsid w:val="00E13A5E"/>
    <w:rsid w:val="00E423E1"/>
    <w:rsid w:val="00E55189"/>
    <w:rsid w:val="00E71D47"/>
    <w:rsid w:val="00E77D99"/>
    <w:rsid w:val="00EA67B1"/>
    <w:rsid w:val="00EE70F9"/>
    <w:rsid w:val="00F00128"/>
    <w:rsid w:val="00F22E0D"/>
    <w:rsid w:val="00F40B84"/>
    <w:rsid w:val="00F4143D"/>
    <w:rsid w:val="00F7371B"/>
    <w:rsid w:val="00F97E1D"/>
    <w:rsid w:val="00FA21A3"/>
    <w:rsid w:val="00FC38E8"/>
    <w:rsid w:val="00FC714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FF6DE8-9323-4FEC-9551-51FB3653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t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D5A"/>
  </w:style>
  <w:style w:type="paragraph" w:styleId="Heading1">
    <w:name w:val="heading 1"/>
    <w:basedOn w:val="Normal"/>
    <w:next w:val="Normal"/>
    <w:link w:val="Heading1Char"/>
    <w:uiPriority w:val="9"/>
    <w:qFormat/>
    <w:rsid w:val="008E1D5A"/>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8E1D5A"/>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E1D5A"/>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E1D5A"/>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8E1D5A"/>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8E1D5A"/>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8E1D5A"/>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8E1D5A"/>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8E1D5A"/>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E1D5A"/>
    <w:rPr>
      <w:rFonts w:asciiTheme="majorHAnsi" w:eastAsiaTheme="majorEastAsia" w:hAnsiTheme="majorHAnsi" w:cstheme="majorBidi"/>
      <w:color w:val="2E74B5" w:themeColor="accent1" w:themeShade="BF"/>
      <w:sz w:val="28"/>
      <w:szCs w:val="28"/>
    </w:rPr>
  </w:style>
  <w:style w:type="paragraph" w:customStyle="1" w:styleId="tx">
    <w:name w:val="tx"/>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converted-space">
    <w:name w:val="apple-converted-space"/>
    <w:basedOn w:val="DefaultParagraphFont"/>
    <w:rsid w:val="009B7A3E"/>
  </w:style>
  <w:style w:type="paragraph" w:customStyle="1" w:styleId="indent1a">
    <w:name w:val="indent1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Hyperlink">
    <w:name w:val="Hyperlink"/>
    <w:basedOn w:val="DefaultParagraphFont"/>
    <w:uiPriority w:val="99"/>
    <w:unhideWhenUsed/>
    <w:rsid w:val="009B7A3E"/>
    <w:rPr>
      <w:color w:val="0000FF"/>
      <w:u w:val="single"/>
    </w:rPr>
  </w:style>
  <w:style w:type="paragraph" w:styleId="NormalWeb">
    <w:name w:val="Normal (Web)"/>
    <w:basedOn w:val="Normal"/>
    <w:uiPriority w:val="99"/>
    <w:unhideWhenUsed/>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tab-span">
    <w:name w:val="apple-tab-span"/>
    <w:basedOn w:val="DefaultParagraphFont"/>
    <w:rsid w:val="009B7A3E"/>
  </w:style>
  <w:style w:type="paragraph" w:customStyle="1" w:styleId="indent2a">
    <w:name w:val="indent2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ListParagraph">
    <w:name w:val="List Paragraph"/>
    <w:basedOn w:val="Normal"/>
    <w:uiPriority w:val="34"/>
    <w:qFormat/>
    <w:rsid w:val="00012290"/>
    <w:pPr>
      <w:ind w:left="720"/>
      <w:contextualSpacing/>
    </w:pPr>
  </w:style>
  <w:style w:type="paragraph" w:styleId="Header">
    <w:name w:val="header"/>
    <w:basedOn w:val="Normal"/>
    <w:link w:val="HeaderChar"/>
    <w:uiPriority w:val="99"/>
    <w:unhideWhenUsed/>
    <w:rsid w:val="00FC71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7149"/>
  </w:style>
  <w:style w:type="paragraph" w:styleId="Footer">
    <w:name w:val="footer"/>
    <w:basedOn w:val="Normal"/>
    <w:link w:val="FooterChar"/>
    <w:uiPriority w:val="99"/>
    <w:unhideWhenUsed/>
    <w:rsid w:val="00FC71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7149"/>
  </w:style>
  <w:style w:type="paragraph" w:customStyle="1" w:styleId="indent1">
    <w:name w:val="indent1"/>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2">
    <w:name w:val="indent2"/>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3">
    <w:name w:val="indent3"/>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4">
    <w:name w:val="indent4"/>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5">
    <w:name w:val="indent5"/>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6">
    <w:name w:val="indent6"/>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FollowedHyperlink">
    <w:name w:val="FollowedHyperlink"/>
    <w:basedOn w:val="DefaultParagraphFont"/>
    <w:uiPriority w:val="99"/>
    <w:semiHidden/>
    <w:unhideWhenUsed/>
    <w:rsid w:val="002100B7"/>
    <w:rPr>
      <w:color w:val="954F72" w:themeColor="followedHyperlink"/>
      <w:u w:val="single"/>
    </w:rPr>
  </w:style>
  <w:style w:type="paragraph" w:styleId="NoSpacing">
    <w:name w:val="No Spacing"/>
    <w:uiPriority w:val="1"/>
    <w:qFormat/>
    <w:rsid w:val="008E1D5A"/>
    <w:pPr>
      <w:spacing w:after="0" w:line="240" w:lineRule="auto"/>
    </w:pPr>
  </w:style>
  <w:style w:type="character" w:customStyle="1" w:styleId="Heading1Char">
    <w:name w:val="Heading 1 Char"/>
    <w:basedOn w:val="DefaultParagraphFont"/>
    <w:link w:val="Heading1"/>
    <w:uiPriority w:val="9"/>
    <w:rsid w:val="008E1D5A"/>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8E1D5A"/>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8E1D5A"/>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8E1D5A"/>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8E1D5A"/>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8E1D5A"/>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8E1D5A"/>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8E1D5A"/>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8E1D5A"/>
    <w:pPr>
      <w:spacing w:line="240" w:lineRule="auto"/>
    </w:pPr>
    <w:rPr>
      <w:b/>
      <w:bCs/>
      <w:smallCaps/>
      <w:color w:val="44546A" w:themeColor="text2"/>
    </w:rPr>
  </w:style>
  <w:style w:type="paragraph" w:styleId="Title">
    <w:name w:val="Title"/>
    <w:basedOn w:val="Normal"/>
    <w:next w:val="Normal"/>
    <w:link w:val="TitleChar"/>
    <w:uiPriority w:val="10"/>
    <w:qFormat/>
    <w:rsid w:val="008E1D5A"/>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E1D5A"/>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E1D5A"/>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8E1D5A"/>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8E1D5A"/>
    <w:rPr>
      <w:b/>
      <w:bCs/>
    </w:rPr>
  </w:style>
  <w:style w:type="character" w:styleId="Emphasis">
    <w:name w:val="Emphasis"/>
    <w:basedOn w:val="DefaultParagraphFont"/>
    <w:uiPriority w:val="20"/>
    <w:qFormat/>
    <w:rsid w:val="008E1D5A"/>
    <w:rPr>
      <w:i/>
      <w:iCs/>
    </w:rPr>
  </w:style>
  <w:style w:type="paragraph" w:styleId="Quote">
    <w:name w:val="Quote"/>
    <w:basedOn w:val="Normal"/>
    <w:next w:val="Normal"/>
    <w:link w:val="QuoteChar"/>
    <w:uiPriority w:val="29"/>
    <w:qFormat/>
    <w:rsid w:val="008E1D5A"/>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E1D5A"/>
    <w:rPr>
      <w:color w:val="44546A" w:themeColor="text2"/>
      <w:sz w:val="24"/>
      <w:szCs w:val="24"/>
    </w:rPr>
  </w:style>
  <w:style w:type="paragraph" w:styleId="IntenseQuote">
    <w:name w:val="Intense Quote"/>
    <w:basedOn w:val="Normal"/>
    <w:next w:val="Normal"/>
    <w:link w:val="IntenseQuoteChar"/>
    <w:uiPriority w:val="30"/>
    <w:qFormat/>
    <w:rsid w:val="008E1D5A"/>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E1D5A"/>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E1D5A"/>
    <w:rPr>
      <w:i/>
      <w:iCs/>
      <w:color w:val="595959" w:themeColor="text1" w:themeTint="A6"/>
    </w:rPr>
  </w:style>
  <w:style w:type="character" w:styleId="IntenseEmphasis">
    <w:name w:val="Intense Emphasis"/>
    <w:basedOn w:val="DefaultParagraphFont"/>
    <w:uiPriority w:val="21"/>
    <w:qFormat/>
    <w:rsid w:val="008E1D5A"/>
    <w:rPr>
      <w:b/>
      <w:bCs/>
      <w:i/>
      <w:iCs/>
    </w:rPr>
  </w:style>
  <w:style w:type="character" w:styleId="SubtleReference">
    <w:name w:val="Subtle Reference"/>
    <w:basedOn w:val="DefaultParagraphFont"/>
    <w:uiPriority w:val="31"/>
    <w:qFormat/>
    <w:rsid w:val="008E1D5A"/>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E1D5A"/>
    <w:rPr>
      <w:b/>
      <w:bCs/>
      <w:smallCaps/>
      <w:color w:val="44546A" w:themeColor="text2"/>
      <w:u w:val="single"/>
    </w:rPr>
  </w:style>
  <w:style w:type="character" w:styleId="BookTitle">
    <w:name w:val="Book Title"/>
    <w:basedOn w:val="DefaultParagraphFont"/>
    <w:uiPriority w:val="33"/>
    <w:qFormat/>
    <w:rsid w:val="008E1D5A"/>
    <w:rPr>
      <w:b/>
      <w:bCs/>
      <w:smallCaps/>
      <w:spacing w:val="10"/>
    </w:rPr>
  </w:style>
  <w:style w:type="paragraph" w:styleId="TOCHeading">
    <w:name w:val="TOC Heading"/>
    <w:basedOn w:val="Heading1"/>
    <w:next w:val="Normal"/>
    <w:uiPriority w:val="39"/>
    <w:semiHidden/>
    <w:unhideWhenUsed/>
    <w:qFormat/>
    <w:rsid w:val="008E1D5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7147">
      <w:bodyDiv w:val="1"/>
      <w:marLeft w:val="0"/>
      <w:marRight w:val="0"/>
      <w:marTop w:val="0"/>
      <w:marBottom w:val="0"/>
      <w:divBdr>
        <w:top w:val="none" w:sz="0" w:space="0" w:color="auto"/>
        <w:left w:val="none" w:sz="0" w:space="0" w:color="auto"/>
        <w:bottom w:val="none" w:sz="0" w:space="0" w:color="auto"/>
        <w:right w:val="none" w:sz="0" w:space="0" w:color="auto"/>
      </w:divBdr>
      <w:divsChild>
        <w:div w:id="2141607438">
          <w:marLeft w:val="0"/>
          <w:marRight w:val="0"/>
          <w:marTop w:val="0"/>
          <w:marBottom w:val="0"/>
          <w:divBdr>
            <w:top w:val="none" w:sz="0" w:space="0" w:color="auto"/>
            <w:left w:val="none" w:sz="0" w:space="0" w:color="auto"/>
            <w:bottom w:val="none" w:sz="0" w:space="0" w:color="auto"/>
            <w:right w:val="none" w:sz="0" w:space="0" w:color="auto"/>
          </w:divBdr>
          <w:divsChild>
            <w:div w:id="542717302">
              <w:marLeft w:val="0"/>
              <w:marRight w:val="0"/>
              <w:marTop w:val="0"/>
              <w:marBottom w:val="0"/>
              <w:divBdr>
                <w:top w:val="none" w:sz="0" w:space="0" w:color="auto"/>
                <w:left w:val="none" w:sz="0" w:space="0" w:color="auto"/>
                <w:bottom w:val="none" w:sz="0" w:space="0" w:color="auto"/>
                <w:right w:val="none" w:sz="0" w:space="0" w:color="auto"/>
              </w:divBdr>
              <w:divsChild>
                <w:div w:id="928005302">
                  <w:marLeft w:val="0"/>
                  <w:marRight w:val="0"/>
                  <w:marTop w:val="0"/>
                  <w:marBottom w:val="0"/>
                  <w:divBdr>
                    <w:top w:val="none" w:sz="0" w:space="0" w:color="auto"/>
                    <w:left w:val="none" w:sz="0" w:space="0" w:color="auto"/>
                    <w:bottom w:val="none" w:sz="0" w:space="0" w:color="auto"/>
                    <w:right w:val="none" w:sz="0" w:space="0" w:color="auto"/>
                  </w:divBdr>
                  <w:divsChild>
                    <w:div w:id="108318920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04770516">
          <w:marLeft w:val="0"/>
          <w:marRight w:val="0"/>
          <w:marTop w:val="525"/>
          <w:marBottom w:val="0"/>
          <w:divBdr>
            <w:top w:val="none" w:sz="0" w:space="0" w:color="auto"/>
            <w:left w:val="none" w:sz="0" w:space="0" w:color="auto"/>
            <w:bottom w:val="none" w:sz="0" w:space="0" w:color="auto"/>
            <w:right w:val="none" w:sz="0" w:space="0" w:color="auto"/>
          </w:divBdr>
          <w:divsChild>
            <w:div w:id="1491478152">
              <w:marLeft w:val="0"/>
              <w:marRight w:val="0"/>
              <w:marTop w:val="0"/>
              <w:marBottom w:val="0"/>
              <w:divBdr>
                <w:top w:val="none" w:sz="0" w:space="0" w:color="auto"/>
                <w:left w:val="none" w:sz="0" w:space="0" w:color="auto"/>
                <w:bottom w:val="none" w:sz="0" w:space="0" w:color="auto"/>
                <w:right w:val="none" w:sz="0" w:space="0" w:color="auto"/>
              </w:divBdr>
              <w:divsChild>
                <w:div w:id="214226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01968">
      <w:bodyDiv w:val="1"/>
      <w:marLeft w:val="0"/>
      <w:marRight w:val="0"/>
      <w:marTop w:val="0"/>
      <w:marBottom w:val="0"/>
      <w:divBdr>
        <w:top w:val="none" w:sz="0" w:space="0" w:color="auto"/>
        <w:left w:val="none" w:sz="0" w:space="0" w:color="auto"/>
        <w:bottom w:val="none" w:sz="0" w:space="0" w:color="auto"/>
        <w:right w:val="none" w:sz="0" w:space="0" w:color="auto"/>
      </w:divBdr>
      <w:divsChild>
        <w:div w:id="1225530750">
          <w:marLeft w:val="0"/>
          <w:marRight w:val="0"/>
          <w:marTop w:val="0"/>
          <w:marBottom w:val="0"/>
          <w:divBdr>
            <w:top w:val="none" w:sz="0" w:space="0" w:color="auto"/>
            <w:left w:val="none" w:sz="0" w:space="0" w:color="auto"/>
            <w:bottom w:val="none" w:sz="0" w:space="0" w:color="auto"/>
            <w:right w:val="none" w:sz="0" w:space="0" w:color="auto"/>
          </w:divBdr>
          <w:divsChild>
            <w:div w:id="1531533890">
              <w:marLeft w:val="0"/>
              <w:marRight w:val="0"/>
              <w:marTop w:val="0"/>
              <w:marBottom w:val="0"/>
              <w:divBdr>
                <w:top w:val="none" w:sz="0" w:space="0" w:color="auto"/>
                <w:left w:val="none" w:sz="0" w:space="0" w:color="auto"/>
                <w:bottom w:val="none" w:sz="0" w:space="0" w:color="auto"/>
                <w:right w:val="none" w:sz="0" w:space="0" w:color="auto"/>
              </w:divBdr>
              <w:divsChild>
                <w:div w:id="1748263431">
                  <w:marLeft w:val="0"/>
                  <w:marRight w:val="0"/>
                  <w:marTop w:val="0"/>
                  <w:marBottom w:val="0"/>
                  <w:divBdr>
                    <w:top w:val="none" w:sz="0" w:space="0" w:color="auto"/>
                    <w:left w:val="none" w:sz="0" w:space="0" w:color="auto"/>
                    <w:bottom w:val="none" w:sz="0" w:space="0" w:color="auto"/>
                    <w:right w:val="none" w:sz="0" w:space="0" w:color="auto"/>
                  </w:divBdr>
                  <w:divsChild>
                    <w:div w:id="101542209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5882260">
          <w:marLeft w:val="0"/>
          <w:marRight w:val="0"/>
          <w:marTop w:val="525"/>
          <w:marBottom w:val="0"/>
          <w:divBdr>
            <w:top w:val="none" w:sz="0" w:space="0" w:color="auto"/>
            <w:left w:val="none" w:sz="0" w:space="0" w:color="auto"/>
            <w:bottom w:val="none" w:sz="0" w:space="0" w:color="auto"/>
            <w:right w:val="none" w:sz="0" w:space="0" w:color="auto"/>
          </w:divBdr>
          <w:divsChild>
            <w:div w:id="1336494465">
              <w:marLeft w:val="0"/>
              <w:marRight w:val="0"/>
              <w:marTop w:val="0"/>
              <w:marBottom w:val="0"/>
              <w:divBdr>
                <w:top w:val="none" w:sz="0" w:space="0" w:color="auto"/>
                <w:left w:val="none" w:sz="0" w:space="0" w:color="auto"/>
                <w:bottom w:val="none" w:sz="0" w:space="0" w:color="auto"/>
                <w:right w:val="none" w:sz="0" w:space="0" w:color="auto"/>
              </w:divBdr>
              <w:divsChild>
                <w:div w:id="20903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4436">
      <w:bodyDiv w:val="1"/>
      <w:marLeft w:val="0"/>
      <w:marRight w:val="0"/>
      <w:marTop w:val="0"/>
      <w:marBottom w:val="0"/>
      <w:divBdr>
        <w:top w:val="none" w:sz="0" w:space="0" w:color="auto"/>
        <w:left w:val="none" w:sz="0" w:space="0" w:color="auto"/>
        <w:bottom w:val="none" w:sz="0" w:space="0" w:color="auto"/>
        <w:right w:val="none" w:sz="0" w:space="0" w:color="auto"/>
      </w:divBdr>
      <w:divsChild>
        <w:div w:id="1487627261">
          <w:marLeft w:val="0"/>
          <w:marRight w:val="0"/>
          <w:marTop w:val="0"/>
          <w:marBottom w:val="0"/>
          <w:divBdr>
            <w:top w:val="none" w:sz="0" w:space="0" w:color="auto"/>
            <w:left w:val="none" w:sz="0" w:space="0" w:color="auto"/>
            <w:bottom w:val="none" w:sz="0" w:space="0" w:color="auto"/>
            <w:right w:val="none" w:sz="0" w:space="0" w:color="auto"/>
          </w:divBdr>
          <w:divsChild>
            <w:div w:id="650408446">
              <w:marLeft w:val="0"/>
              <w:marRight w:val="0"/>
              <w:marTop w:val="0"/>
              <w:marBottom w:val="0"/>
              <w:divBdr>
                <w:top w:val="none" w:sz="0" w:space="0" w:color="auto"/>
                <w:left w:val="none" w:sz="0" w:space="0" w:color="auto"/>
                <w:bottom w:val="none" w:sz="0" w:space="0" w:color="auto"/>
                <w:right w:val="none" w:sz="0" w:space="0" w:color="auto"/>
              </w:divBdr>
              <w:divsChild>
                <w:div w:id="120537337">
                  <w:marLeft w:val="0"/>
                  <w:marRight w:val="0"/>
                  <w:marTop w:val="0"/>
                  <w:marBottom w:val="0"/>
                  <w:divBdr>
                    <w:top w:val="none" w:sz="0" w:space="0" w:color="auto"/>
                    <w:left w:val="none" w:sz="0" w:space="0" w:color="auto"/>
                    <w:bottom w:val="none" w:sz="0" w:space="0" w:color="auto"/>
                    <w:right w:val="none" w:sz="0" w:space="0" w:color="auto"/>
                  </w:divBdr>
                  <w:divsChild>
                    <w:div w:id="18990466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93514606">
          <w:marLeft w:val="0"/>
          <w:marRight w:val="0"/>
          <w:marTop w:val="525"/>
          <w:marBottom w:val="0"/>
          <w:divBdr>
            <w:top w:val="none" w:sz="0" w:space="0" w:color="auto"/>
            <w:left w:val="none" w:sz="0" w:space="0" w:color="auto"/>
            <w:bottom w:val="none" w:sz="0" w:space="0" w:color="auto"/>
            <w:right w:val="none" w:sz="0" w:space="0" w:color="auto"/>
          </w:divBdr>
          <w:divsChild>
            <w:div w:id="948315935">
              <w:marLeft w:val="0"/>
              <w:marRight w:val="0"/>
              <w:marTop w:val="0"/>
              <w:marBottom w:val="0"/>
              <w:divBdr>
                <w:top w:val="none" w:sz="0" w:space="0" w:color="auto"/>
                <w:left w:val="none" w:sz="0" w:space="0" w:color="auto"/>
                <w:bottom w:val="none" w:sz="0" w:space="0" w:color="auto"/>
                <w:right w:val="none" w:sz="0" w:space="0" w:color="auto"/>
              </w:divBdr>
              <w:divsChild>
                <w:div w:id="36702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8061">
      <w:bodyDiv w:val="1"/>
      <w:marLeft w:val="0"/>
      <w:marRight w:val="0"/>
      <w:marTop w:val="0"/>
      <w:marBottom w:val="0"/>
      <w:divBdr>
        <w:top w:val="none" w:sz="0" w:space="0" w:color="auto"/>
        <w:left w:val="none" w:sz="0" w:space="0" w:color="auto"/>
        <w:bottom w:val="none" w:sz="0" w:space="0" w:color="auto"/>
        <w:right w:val="none" w:sz="0" w:space="0" w:color="auto"/>
      </w:divBdr>
      <w:divsChild>
        <w:div w:id="830101189">
          <w:marLeft w:val="0"/>
          <w:marRight w:val="0"/>
          <w:marTop w:val="0"/>
          <w:marBottom w:val="0"/>
          <w:divBdr>
            <w:top w:val="none" w:sz="0" w:space="0" w:color="auto"/>
            <w:left w:val="none" w:sz="0" w:space="0" w:color="auto"/>
            <w:bottom w:val="none" w:sz="0" w:space="0" w:color="auto"/>
            <w:right w:val="none" w:sz="0" w:space="0" w:color="auto"/>
          </w:divBdr>
          <w:divsChild>
            <w:div w:id="1154951185">
              <w:marLeft w:val="0"/>
              <w:marRight w:val="0"/>
              <w:marTop w:val="0"/>
              <w:marBottom w:val="0"/>
              <w:divBdr>
                <w:top w:val="none" w:sz="0" w:space="0" w:color="auto"/>
                <w:left w:val="none" w:sz="0" w:space="0" w:color="auto"/>
                <w:bottom w:val="none" w:sz="0" w:space="0" w:color="auto"/>
                <w:right w:val="none" w:sz="0" w:space="0" w:color="auto"/>
              </w:divBdr>
              <w:divsChild>
                <w:div w:id="1432624602">
                  <w:marLeft w:val="0"/>
                  <w:marRight w:val="0"/>
                  <w:marTop w:val="0"/>
                  <w:marBottom w:val="0"/>
                  <w:divBdr>
                    <w:top w:val="none" w:sz="0" w:space="0" w:color="auto"/>
                    <w:left w:val="none" w:sz="0" w:space="0" w:color="auto"/>
                    <w:bottom w:val="none" w:sz="0" w:space="0" w:color="auto"/>
                    <w:right w:val="none" w:sz="0" w:space="0" w:color="auto"/>
                  </w:divBdr>
                  <w:divsChild>
                    <w:div w:id="867915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53962559">
          <w:marLeft w:val="0"/>
          <w:marRight w:val="0"/>
          <w:marTop w:val="525"/>
          <w:marBottom w:val="0"/>
          <w:divBdr>
            <w:top w:val="none" w:sz="0" w:space="0" w:color="auto"/>
            <w:left w:val="none" w:sz="0" w:space="0" w:color="auto"/>
            <w:bottom w:val="none" w:sz="0" w:space="0" w:color="auto"/>
            <w:right w:val="none" w:sz="0" w:space="0" w:color="auto"/>
          </w:divBdr>
          <w:divsChild>
            <w:div w:id="1973320059">
              <w:marLeft w:val="0"/>
              <w:marRight w:val="0"/>
              <w:marTop w:val="0"/>
              <w:marBottom w:val="0"/>
              <w:divBdr>
                <w:top w:val="none" w:sz="0" w:space="0" w:color="auto"/>
                <w:left w:val="none" w:sz="0" w:space="0" w:color="auto"/>
                <w:bottom w:val="none" w:sz="0" w:space="0" w:color="auto"/>
                <w:right w:val="none" w:sz="0" w:space="0" w:color="auto"/>
              </w:divBdr>
              <w:divsChild>
                <w:div w:id="180422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6180">
      <w:bodyDiv w:val="1"/>
      <w:marLeft w:val="0"/>
      <w:marRight w:val="0"/>
      <w:marTop w:val="0"/>
      <w:marBottom w:val="0"/>
      <w:divBdr>
        <w:top w:val="none" w:sz="0" w:space="0" w:color="auto"/>
        <w:left w:val="none" w:sz="0" w:space="0" w:color="auto"/>
        <w:bottom w:val="none" w:sz="0" w:space="0" w:color="auto"/>
        <w:right w:val="none" w:sz="0" w:space="0" w:color="auto"/>
      </w:divBdr>
      <w:divsChild>
        <w:div w:id="272788877">
          <w:marLeft w:val="0"/>
          <w:marRight w:val="0"/>
          <w:marTop w:val="0"/>
          <w:marBottom w:val="0"/>
          <w:divBdr>
            <w:top w:val="none" w:sz="0" w:space="0" w:color="auto"/>
            <w:left w:val="none" w:sz="0" w:space="0" w:color="auto"/>
            <w:bottom w:val="none" w:sz="0" w:space="0" w:color="auto"/>
            <w:right w:val="none" w:sz="0" w:space="0" w:color="auto"/>
          </w:divBdr>
          <w:divsChild>
            <w:div w:id="1031955170">
              <w:marLeft w:val="0"/>
              <w:marRight w:val="0"/>
              <w:marTop w:val="0"/>
              <w:marBottom w:val="0"/>
              <w:divBdr>
                <w:top w:val="none" w:sz="0" w:space="0" w:color="auto"/>
                <w:left w:val="none" w:sz="0" w:space="0" w:color="auto"/>
                <w:bottom w:val="none" w:sz="0" w:space="0" w:color="auto"/>
                <w:right w:val="none" w:sz="0" w:space="0" w:color="auto"/>
              </w:divBdr>
              <w:divsChild>
                <w:div w:id="1215049035">
                  <w:marLeft w:val="0"/>
                  <w:marRight w:val="0"/>
                  <w:marTop w:val="0"/>
                  <w:marBottom w:val="0"/>
                  <w:divBdr>
                    <w:top w:val="none" w:sz="0" w:space="0" w:color="auto"/>
                    <w:left w:val="none" w:sz="0" w:space="0" w:color="auto"/>
                    <w:bottom w:val="none" w:sz="0" w:space="0" w:color="auto"/>
                    <w:right w:val="none" w:sz="0" w:space="0" w:color="auto"/>
                  </w:divBdr>
                  <w:divsChild>
                    <w:div w:id="19672719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0102531">
          <w:marLeft w:val="0"/>
          <w:marRight w:val="0"/>
          <w:marTop w:val="525"/>
          <w:marBottom w:val="0"/>
          <w:divBdr>
            <w:top w:val="none" w:sz="0" w:space="0" w:color="auto"/>
            <w:left w:val="none" w:sz="0" w:space="0" w:color="auto"/>
            <w:bottom w:val="none" w:sz="0" w:space="0" w:color="auto"/>
            <w:right w:val="none" w:sz="0" w:space="0" w:color="auto"/>
          </w:divBdr>
          <w:divsChild>
            <w:div w:id="540171169">
              <w:marLeft w:val="0"/>
              <w:marRight w:val="0"/>
              <w:marTop w:val="0"/>
              <w:marBottom w:val="0"/>
              <w:divBdr>
                <w:top w:val="none" w:sz="0" w:space="0" w:color="auto"/>
                <w:left w:val="none" w:sz="0" w:space="0" w:color="auto"/>
                <w:bottom w:val="none" w:sz="0" w:space="0" w:color="auto"/>
                <w:right w:val="none" w:sz="0" w:space="0" w:color="auto"/>
              </w:divBdr>
              <w:divsChild>
                <w:div w:id="16411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3105">
      <w:bodyDiv w:val="1"/>
      <w:marLeft w:val="0"/>
      <w:marRight w:val="0"/>
      <w:marTop w:val="0"/>
      <w:marBottom w:val="0"/>
      <w:divBdr>
        <w:top w:val="none" w:sz="0" w:space="0" w:color="auto"/>
        <w:left w:val="none" w:sz="0" w:space="0" w:color="auto"/>
        <w:bottom w:val="none" w:sz="0" w:space="0" w:color="auto"/>
        <w:right w:val="none" w:sz="0" w:space="0" w:color="auto"/>
      </w:divBdr>
      <w:divsChild>
        <w:div w:id="868949438">
          <w:marLeft w:val="0"/>
          <w:marRight w:val="0"/>
          <w:marTop w:val="0"/>
          <w:marBottom w:val="0"/>
          <w:divBdr>
            <w:top w:val="none" w:sz="0" w:space="0" w:color="auto"/>
            <w:left w:val="none" w:sz="0" w:space="0" w:color="auto"/>
            <w:bottom w:val="none" w:sz="0" w:space="0" w:color="auto"/>
            <w:right w:val="none" w:sz="0" w:space="0" w:color="auto"/>
          </w:divBdr>
          <w:divsChild>
            <w:div w:id="47653978">
              <w:marLeft w:val="0"/>
              <w:marRight w:val="0"/>
              <w:marTop w:val="0"/>
              <w:marBottom w:val="0"/>
              <w:divBdr>
                <w:top w:val="none" w:sz="0" w:space="0" w:color="auto"/>
                <w:left w:val="none" w:sz="0" w:space="0" w:color="auto"/>
                <w:bottom w:val="none" w:sz="0" w:space="0" w:color="auto"/>
                <w:right w:val="none" w:sz="0" w:space="0" w:color="auto"/>
              </w:divBdr>
              <w:divsChild>
                <w:div w:id="1837570517">
                  <w:marLeft w:val="0"/>
                  <w:marRight w:val="0"/>
                  <w:marTop w:val="0"/>
                  <w:marBottom w:val="0"/>
                  <w:divBdr>
                    <w:top w:val="none" w:sz="0" w:space="0" w:color="auto"/>
                    <w:left w:val="none" w:sz="0" w:space="0" w:color="auto"/>
                    <w:bottom w:val="none" w:sz="0" w:space="0" w:color="auto"/>
                    <w:right w:val="none" w:sz="0" w:space="0" w:color="auto"/>
                  </w:divBdr>
                  <w:divsChild>
                    <w:div w:id="12328871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73502046">
          <w:marLeft w:val="0"/>
          <w:marRight w:val="0"/>
          <w:marTop w:val="525"/>
          <w:marBottom w:val="0"/>
          <w:divBdr>
            <w:top w:val="none" w:sz="0" w:space="0" w:color="auto"/>
            <w:left w:val="none" w:sz="0" w:space="0" w:color="auto"/>
            <w:bottom w:val="none" w:sz="0" w:space="0" w:color="auto"/>
            <w:right w:val="none" w:sz="0" w:space="0" w:color="auto"/>
          </w:divBdr>
          <w:divsChild>
            <w:div w:id="103767190">
              <w:marLeft w:val="0"/>
              <w:marRight w:val="0"/>
              <w:marTop w:val="0"/>
              <w:marBottom w:val="0"/>
              <w:divBdr>
                <w:top w:val="none" w:sz="0" w:space="0" w:color="auto"/>
                <w:left w:val="none" w:sz="0" w:space="0" w:color="auto"/>
                <w:bottom w:val="none" w:sz="0" w:space="0" w:color="auto"/>
                <w:right w:val="none" w:sz="0" w:space="0" w:color="auto"/>
              </w:divBdr>
              <w:divsChild>
                <w:div w:id="2850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834872">
      <w:bodyDiv w:val="1"/>
      <w:marLeft w:val="0"/>
      <w:marRight w:val="0"/>
      <w:marTop w:val="0"/>
      <w:marBottom w:val="0"/>
      <w:divBdr>
        <w:top w:val="none" w:sz="0" w:space="0" w:color="auto"/>
        <w:left w:val="none" w:sz="0" w:space="0" w:color="auto"/>
        <w:bottom w:val="none" w:sz="0" w:space="0" w:color="auto"/>
        <w:right w:val="none" w:sz="0" w:space="0" w:color="auto"/>
      </w:divBdr>
      <w:divsChild>
        <w:div w:id="339549021">
          <w:marLeft w:val="0"/>
          <w:marRight w:val="0"/>
          <w:marTop w:val="0"/>
          <w:marBottom w:val="0"/>
          <w:divBdr>
            <w:top w:val="none" w:sz="0" w:space="0" w:color="auto"/>
            <w:left w:val="none" w:sz="0" w:space="0" w:color="auto"/>
            <w:bottom w:val="none" w:sz="0" w:space="0" w:color="auto"/>
            <w:right w:val="none" w:sz="0" w:space="0" w:color="auto"/>
          </w:divBdr>
          <w:divsChild>
            <w:div w:id="613366625">
              <w:marLeft w:val="0"/>
              <w:marRight w:val="0"/>
              <w:marTop w:val="0"/>
              <w:marBottom w:val="0"/>
              <w:divBdr>
                <w:top w:val="none" w:sz="0" w:space="0" w:color="auto"/>
                <w:left w:val="none" w:sz="0" w:space="0" w:color="auto"/>
                <w:bottom w:val="none" w:sz="0" w:space="0" w:color="auto"/>
                <w:right w:val="none" w:sz="0" w:space="0" w:color="auto"/>
              </w:divBdr>
              <w:divsChild>
                <w:div w:id="1836995737">
                  <w:marLeft w:val="0"/>
                  <w:marRight w:val="0"/>
                  <w:marTop w:val="0"/>
                  <w:marBottom w:val="0"/>
                  <w:divBdr>
                    <w:top w:val="none" w:sz="0" w:space="0" w:color="auto"/>
                    <w:left w:val="none" w:sz="0" w:space="0" w:color="auto"/>
                    <w:bottom w:val="none" w:sz="0" w:space="0" w:color="auto"/>
                    <w:right w:val="none" w:sz="0" w:space="0" w:color="auto"/>
                  </w:divBdr>
                  <w:divsChild>
                    <w:div w:id="874349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69912774">
          <w:marLeft w:val="0"/>
          <w:marRight w:val="0"/>
          <w:marTop w:val="525"/>
          <w:marBottom w:val="0"/>
          <w:divBdr>
            <w:top w:val="none" w:sz="0" w:space="0" w:color="auto"/>
            <w:left w:val="none" w:sz="0" w:space="0" w:color="auto"/>
            <w:bottom w:val="none" w:sz="0" w:space="0" w:color="auto"/>
            <w:right w:val="none" w:sz="0" w:space="0" w:color="auto"/>
          </w:divBdr>
          <w:divsChild>
            <w:div w:id="2021731930">
              <w:marLeft w:val="0"/>
              <w:marRight w:val="0"/>
              <w:marTop w:val="0"/>
              <w:marBottom w:val="0"/>
              <w:divBdr>
                <w:top w:val="none" w:sz="0" w:space="0" w:color="auto"/>
                <w:left w:val="none" w:sz="0" w:space="0" w:color="auto"/>
                <w:bottom w:val="none" w:sz="0" w:space="0" w:color="auto"/>
                <w:right w:val="none" w:sz="0" w:space="0" w:color="auto"/>
              </w:divBdr>
              <w:divsChild>
                <w:div w:id="109493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04721">
      <w:bodyDiv w:val="1"/>
      <w:marLeft w:val="0"/>
      <w:marRight w:val="0"/>
      <w:marTop w:val="0"/>
      <w:marBottom w:val="0"/>
      <w:divBdr>
        <w:top w:val="none" w:sz="0" w:space="0" w:color="auto"/>
        <w:left w:val="none" w:sz="0" w:space="0" w:color="auto"/>
        <w:bottom w:val="none" w:sz="0" w:space="0" w:color="auto"/>
        <w:right w:val="none" w:sz="0" w:space="0" w:color="auto"/>
      </w:divBdr>
      <w:divsChild>
        <w:div w:id="140922892">
          <w:marLeft w:val="0"/>
          <w:marRight w:val="0"/>
          <w:marTop w:val="0"/>
          <w:marBottom w:val="0"/>
          <w:divBdr>
            <w:top w:val="none" w:sz="0" w:space="0" w:color="auto"/>
            <w:left w:val="none" w:sz="0" w:space="0" w:color="auto"/>
            <w:bottom w:val="none" w:sz="0" w:space="0" w:color="auto"/>
            <w:right w:val="none" w:sz="0" w:space="0" w:color="auto"/>
          </w:divBdr>
          <w:divsChild>
            <w:div w:id="1955550044">
              <w:marLeft w:val="0"/>
              <w:marRight w:val="0"/>
              <w:marTop w:val="0"/>
              <w:marBottom w:val="0"/>
              <w:divBdr>
                <w:top w:val="none" w:sz="0" w:space="0" w:color="auto"/>
                <w:left w:val="none" w:sz="0" w:space="0" w:color="auto"/>
                <w:bottom w:val="none" w:sz="0" w:space="0" w:color="auto"/>
                <w:right w:val="none" w:sz="0" w:space="0" w:color="auto"/>
              </w:divBdr>
              <w:divsChild>
                <w:div w:id="4904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3277">
          <w:marLeft w:val="0"/>
          <w:marRight w:val="0"/>
          <w:marTop w:val="525"/>
          <w:marBottom w:val="0"/>
          <w:divBdr>
            <w:top w:val="none" w:sz="0" w:space="0" w:color="auto"/>
            <w:left w:val="none" w:sz="0" w:space="0" w:color="auto"/>
            <w:bottom w:val="none" w:sz="0" w:space="0" w:color="auto"/>
            <w:right w:val="none" w:sz="0" w:space="0" w:color="auto"/>
          </w:divBdr>
          <w:divsChild>
            <w:div w:id="914247232">
              <w:marLeft w:val="0"/>
              <w:marRight w:val="0"/>
              <w:marTop w:val="0"/>
              <w:marBottom w:val="0"/>
              <w:divBdr>
                <w:top w:val="none" w:sz="0" w:space="0" w:color="auto"/>
                <w:left w:val="none" w:sz="0" w:space="0" w:color="auto"/>
                <w:bottom w:val="none" w:sz="0" w:space="0" w:color="auto"/>
                <w:right w:val="none" w:sz="0" w:space="0" w:color="auto"/>
              </w:divBdr>
              <w:divsChild>
                <w:div w:id="2048527189">
                  <w:marLeft w:val="0"/>
                  <w:marRight w:val="0"/>
                  <w:marTop w:val="0"/>
                  <w:marBottom w:val="0"/>
                  <w:divBdr>
                    <w:top w:val="none" w:sz="0" w:space="0" w:color="auto"/>
                    <w:left w:val="none" w:sz="0" w:space="0" w:color="auto"/>
                    <w:bottom w:val="none" w:sz="0" w:space="0" w:color="auto"/>
                    <w:right w:val="none" w:sz="0" w:space="0" w:color="auto"/>
                  </w:divBdr>
                  <w:divsChild>
                    <w:div w:id="1342271883">
                      <w:marLeft w:val="0"/>
                      <w:marRight w:val="0"/>
                      <w:marTop w:val="0"/>
                      <w:marBottom w:val="0"/>
                      <w:divBdr>
                        <w:top w:val="none" w:sz="0" w:space="0" w:color="auto"/>
                        <w:left w:val="none" w:sz="0" w:space="0" w:color="auto"/>
                        <w:bottom w:val="none" w:sz="0" w:space="0" w:color="auto"/>
                        <w:right w:val="none" w:sz="0" w:space="0" w:color="auto"/>
                      </w:divBdr>
                      <w:divsChild>
                        <w:div w:id="4495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264244">
      <w:bodyDiv w:val="1"/>
      <w:marLeft w:val="0"/>
      <w:marRight w:val="0"/>
      <w:marTop w:val="0"/>
      <w:marBottom w:val="0"/>
      <w:divBdr>
        <w:top w:val="none" w:sz="0" w:space="0" w:color="auto"/>
        <w:left w:val="none" w:sz="0" w:space="0" w:color="auto"/>
        <w:bottom w:val="none" w:sz="0" w:space="0" w:color="auto"/>
        <w:right w:val="none" w:sz="0" w:space="0" w:color="auto"/>
      </w:divBdr>
      <w:divsChild>
        <w:div w:id="1874995750">
          <w:marLeft w:val="0"/>
          <w:marRight w:val="0"/>
          <w:marTop w:val="0"/>
          <w:marBottom w:val="0"/>
          <w:divBdr>
            <w:top w:val="none" w:sz="0" w:space="0" w:color="auto"/>
            <w:left w:val="none" w:sz="0" w:space="0" w:color="auto"/>
            <w:bottom w:val="none" w:sz="0" w:space="0" w:color="auto"/>
            <w:right w:val="none" w:sz="0" w:space="0" w:color="auto"/>
          </w:divBdr>
          <w:divsChild>
            <w:div w:id="1820801258">
              <w:marLeft w:val="0"/>
              <w:marRight w:val="0"/>
              <w:marTop w:val="0"/>
              <w:marBottom w:val="0"/>
              <w:divBdr>
                <w:top w:val="none" w:sz="0" w:space="0" w:color="auto"/>
                <w:left w:val="none" w:sz="0" w:space="0" w:color="auto"/>
                <w:bottom w:val="none" w:sz="0" w:space="0" w:color="auto"/>
                <w:right w:val="none" w:sz="0" w:space="0" w:color="auto"/>
              </w:divBdr>
              <w:divsChild>
                <w:div w:id="1615551183">
                  <w:marLeft w:val="0"/>
                  <w:marRight w:val="0"/>
                  <w:marTop w:val="0"/>
                  <w:marBottom w:val="0"/>
                  <w:divBdr>
                    <w:top w:val="none" w:sz="0" w:space="0" w:color="auto"/>
                    <w:left w:val="none" w:sz="0" w:space="0" w:color="auto"/>
                    <w:bottom w:val="none" w:sz="0" w:space="0" w:color="auto"/>
                    <w:right w:val="none" w:sz="0" w:space="0" w:color="auto"/>
                  </w:divBdr>
                  <w:divsChild>
                    <w:div w:id="7484993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62805024">
          <w:marLeft w:val="0"/>
          <w:marRight w:val="0"/>
          <w:marTop w:val="525"/>
          <w:marBottom w:val="0"/>
          <w:divBdr>
            <w:top w:val="none" w:sz="0" w:space="0" w:color="auto"/>
            <w:left w:val="none" w:sz="0" w:space="0" w:color="auto"/>
            <w:bottom w:val="none" w:sz="0" w:space="0" w:color="auto"/>
            <w:right w:val="none" w:sz="0" w:space="0" w:color="auto"/>
          </w:divBdr>
          <w:divsChild>
            <w:div w:id="1717656387">
              <w:marLeft w:val="0"/>
              <w:marRight w:val="0"/>
              <w:marTop w:val="0"/>
              <w:marBottom w:val="0"/>
              <w:divBdr>
                <w:top w:val="none" w:sz="0" w:space="0" w:color="auto"/>
                <w:left w:val="none" w:sz="0" w:space="0" w:color="auto"/>
                <w:bottom w:val="none" w:sz="0" w:space="0" w:color="auto"/>
                <w:right w:val="none" w:sz="0" w:space="0" w:color="auto"/>
              </w:divBdr>
              <w:divsChild>
                <w:div w:id="1598095910">
                  <w:marLeft w:val="0"/>
                  <w:marRight w:val="0"/>
                  <w:marTop w:val="0"/>
                  <w:marBottom w:val="0"/>
                  <w:divBdr>
                    <w:top w:val="none" w:sz="0" w:space="0" w:color="auto"/>
                    <w:left w:val="none" w:sz="0" w:space="0" w:color="auto"/>
                    <w:bottom w:val="none" w:sz="0" w:space="0" w:color="auto"/>
                    <w:right w:val="none" w:sz="0" w:space="0" w:color="auto"/>
                  </w:divBdr>
                  <w:divsChild>
                    <w:div w:id="362904734">
                      <w:marLeft w:val="0"/>
                      <w:marRight w:val="0"/>
                      <w:marTop w:val="0"/>
                      <w:marBottom w:val="0"/>
                      <w:divBdr>
                        <w:top w:val="none" w:sz="0" w:space="0" w:color="auto"/>
                        <w:left w:val="none" w:sz="0" w:space="0" w:color="auto"/>
                        <w:bottom w:val="none" w:sz="0" w:space="0" w:color="auto"/>
                        <w:right w:val="none" w:sz="0" w:space="0" w:color="auto"/>
                      </w:divBdr>
                      <w:divsChild>
                        <w:div w:id="8063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892330">
      <w:bodyDiv w:val="1"/>
      <w:marLeft w:val="0"/>
      <w:marRight w:val="0"/>
      <w:marTop w:val="0"/>
      <w:marBottom w:val="0"/>
      <w:divBdr>
        <w:top w:val="none" w:sz="0" w:space="0" w:color="auto"/>
        <w:left w:val="none" w:sz="0" w:space="0" w:color="auto"/>
        <w:bottom w:val="none" w:sz="0" w:space="0" w:color="auto"/>
        <w:right w:val="none" w:sz="0" w:space="0" w:color="auto"/>
      </w:divBdr>
    </w:div>
    <w:div w:id="535236048">
      <w:bodyDiv w:val="1"/>
      <w:marLeft w:val="0"/>
      <w:marRight w:val="0"/>
      <w:marTop w:val="0"/>
      <w:marBottom w:val="0"/>
      <w:divBdr>
        <w:top w:val="none" w:sz="0" w:space="0" w:color="auto"/>
        <w:left w:val="none" w:sz="0" w:space="0" w:color="auto"/>
        <w:bottom w:val="none" w:sz="0" w:space="0" w:color="auto"/>
        <w:right w:val="none" w:sz="0" w:space="0" w:color="auto"/>
      </w:divBdr>
    </w:div>
    <w:div w:id="547184975">
      <w:bodyDiv w:val="1"/>
      <w:marLeft w:val="0"/>
      <w:marRight w:val="0"/>
      <w:marTop w:val="0"/>
      <w:marBottom w:val="0"/>
      <w:divBdr>
        <w:top w:val="none" w:sz="0" w:space="0" w:color="auto"/>
        <w:left w:val="none" w:sz="0" w:space="0" w:color="auto"/>
        <w:bottom w:val="none" w:sz="0" w:space="0" w:color="auto"/>
        <w:right w:val="none" w:sz="0" w:space="0" w:color="auto"/>
      </w:divBdr>
      <w:divsChild>
        <w:div w:id="24720133">
          <w:marLeft w:val="0"/>
          <w:marRight w:val="0"/>
          <w:marTop w:val="0"/>
          <w:marBottom w:val="0"/>
          <w:divBdr>
            <w:top w:val="none" w:sz="0" w:space="0" w:color="auto"/>
            <w:left w:val="none" w:sz="0" w:space="0" w:color="auto"/>
            <w:bottom w:val="none" w:sz="0" w:space="0" w:color="auto"/>
            <w:right w:val="none" w:sz="0" w:space="0" w:color="auto"/>
          </w:divBdr>
          <w:divsChild>
            <w:div w:id="111752419">
              <w:marLeft w:val="0"/>
              <w:marRight w:val="0"/>
              <w:marTop w:val="0"/>
              <w:marBottom w:val="0"/>
              <w:divBdr>
                <w:top w:val="none" w:sz="0" w:space="0" w:color="auto"/>
                <w:left w:val="none" w:sz="0" w:space="0" w:color="auto"/>
                <w:bottom w:val="none" w:sz="0" w:space="0" w:color="auto"/>
                <w:right w:val="none" w:sz="0" w:space="0" w:color="auto"/>
              </w:divBdr>
              <w:divsChild>
                <w:div w:id="75748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136189">
          <w:marLeft w:val="0"/>
          <w:marRight w:val="0"/>
          <w:marTop w:val="525"/>
          <w:marBottom w:val="0"/>
          <w:divBdr>
            <w:top w:val="none" w:sz="0" w:space="0" w:color="auto"/>
            <w:left w:val="none" w:sz="0" w:space="0" w:color="auto"/>
            <w:bottom w:val="none" w:sz="0" w:space="0" w:color="auto"/>
            <w:right w:val="none" w:sz="0" w:space="0" w:color="auto"/>
          </w:divBdr>
          <w:divsChild>
            <w:div w:id="1082993975">
              <w:marLeft w:val="0"/>
              <w:marRight w:val="0"/>
              <w:marTop w:val="0"/>
              <w:marBottom w:val="0"/>
              <w:divBdr>
                <w:top w:val="none" w:sz="0" w:space="0" w:color="auto"/>
                <w:left w:val="none" w:sz="0" w:space="0" w:color="auto"/>
                <w:bottom w:val="none" w:sz="0" w:space="0" w:color="auto"/>
                <w:right w:val="none" w:sz="0" w:space="0" w:color="auto"/>
              </w:divBdr>
              <w:divsChild>
                <w:div w:id="767578316">
                  <w:marLeft w:val="0"/>
                  <w:marRight w:val="0"/>
                  <w:marTop w:val="0"/>
                  <w:marBottom w:val="0"/>
                  <w:divBdr>
                    <w:top w:val="none" w:sz="0" w:space="0" w:color="auto"/>
                    <w:left w:val="none" w:sz="0" w:space="0" w:color="auto"/>
                    <w:bottom w:val="none" w:sz="0" w:space="0" w:color="auto"/>
                    <w:right w:val="none" w:sz="0" w:space="0" w:color="auto"/>
                  </w:divBdr>
                  <w:divsChild>
                    <w:div w:id="1119647356">
                      <w:marLeft w:val="0"/>
                      <w:marRight w:val="0"/>
                      <w:marTop w:val="0"/>
                      <w:marBottom w:val="0"/>
                      <w:divBdr>
                        <w:top w:val="none" w:sz="0" w:space="0" w:color="auto"/>
                        <w:left w:val="none" w:sz="0" w:space="0" w:color="auto"/>
                        <w:bottom w:val="none" w:sz="0" w:space="0" w:color="auto"/>
                        <w:right w:val="none" w:sz="0" w:space="0" w:color="auto"/>
                      </w:divBdr>
                      <w:divsChild>
                        <w:div w:id="20581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577214">
      <w:bodyDiv w:val="1"/>
      <w:marLeft w:val="0"/>
      <w:marRight w:val="0"/>
      <w:marTop w:val="0"/>
      <w:marBottom w:val="0"/>
      <w:divBdr>
        <w:top w:val="none" w:sz="0" w:space="0" w:color="auto"/>
        <w:left w:val="none" w:sz="0" w:space="0" w:color="auto"/>
        <w:bottom w:val="none" w:sz="0" w:space="0" w:color="auto"/>
        <w:right w:val="none" w:sz="0" w:space="0" w:color="auto"/>
      </w:divBdr>
      <w:divsChild>
        <w:div w:id="781847395">
          <w:marLeft w:val="0"/>
          <w:marRight w:val="0"/>
          <w:marTop w:val="0"/>
          <w:marBottom w:val="0"/>
          <w:divBdr>
            <w:top w:val="none" w:sz="0" w:space="0" w:color="auto"/>
            <w:left w:val="none" w:sz="0" w:space="0" w:color="auto"/>
            <w:bottom w:val="none" w:sz="0" w:space="0" w:color="auto"/>
            <w:right w:val="none" w:sz="0" w:space="0" w:color="auto"/>
          </w:divBdr>
          <w:divsChild>
            <w:div w:id="559823997">
              <w:marLeft w:val="0"/>
              <w:marRight w:val="0"/>
              <w:marTop w:val="0"/>
              <w:marBottom w:val="0"/>
              <w:divBdr>
                <w:top w:val="none" w:sz="0" w:space="0" w:color="auto"/>
                <w:left w:val="none" w:sz="0" w:space="0" w:color="auto"/>
                <w:bottom w:val="none" w:sz="0" w:space="0" w:color="auto"/>
                <w:right w:val="none" w:sz="0" w:space="0" w:color="auto"/>
              </w:divBdr>
              <w:divsChild>
                <w:div w:id="1791315093">
                  <w:marLeft w:val="0"/>
                  <w:marRight w:val="0"/>
                  <w:marTop w:val="0"/>
                  <w:marBottom w:val="0"/>
                  <w:divBdr>
                    <w:top w:val="none" w:sz="0" w:space="0" w:color="auto"/>
                    <w:left w:val="none" w:sz="0" w:space="0" w:color="auto"/>
                    <w:bottom w:val="none" w:sz="0" w:space="0" w:color="auto"/>
                    <w:right w:val="none" w:sz="0" w:space="0" w:color="auto"/>
                  </w:divBdr>
                  <w:divsChild>
                    <w:div w:id="19992678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9513882">
          <w:marLeft w:val="0"/>
          <w:marRight w:val="0"/>
          <w:marTop w:val="525"/>
          <w:marBottom w:val="0"/>
          <w:divBdr>
            <w:top w:val="none" w:sz="0" w:space="0" w:color="auto"/>
            <w:left w:val="none" w:sz="0" w:space="0" w:color="auto"/>
            <w:bottom w:val="none" w:sz="0" w:space="0" w:color="auto"/>
            <w:right w:val="none" w:sz="0" w:space="0" w:color="auto"/>
          </w:divBdr>
          <w:divsChild>
            <w:div w:id="930697864">
              <w:marLeft w:val="0"/>
              <w:marRight w:val="0"/>
              <w:marTop w:val="0"/>
              <w:marBottom w:val="0"/>
              <w:divBdr>
                <w:top w:val="none" w:sz="0" w:space="0" w:color="auto"/>
                <w:left w:val="none" w:sz="0" w:space="0" w:color="auto"/>
                <w:bottom w:val="none" w:sz="0" w:space="0" w:color="auto"/>
                <w:right w:val="none" w:sz="0" w:space="0" w:color="auto"/>
              </w:divBdr>
              <w:divsChild>
                <w:div w:id="117349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79413">
      <w:bodyDiv w:val="1"/>
      <w:marLeft w:val="0"/>
      <w:marRight w:val="0"/>
      <w:marTop w:val="0"/>
      <w:marBottom w:val="0"/>
      <w:divBdr>
        <w:top w:val="none" w:sz="0" w:space="0" w:color="auto"/>
        <w:left w:val="none" w:sz="0" w:space="0" w:color="auto"/>
        <w:bottom w:val="none" w:sz="0" w:space="0" w:color="auto"/>
        <w:right w:val="none" w:sz="0" w:space="0" w:color="auto"/>
      </w:divBdr>
    </w:div>
    <w:div w:id="768702196">
      <w:bodyDiv w:val="1"/>
      <w:marLeft w:val="0"/>
      <w:marRight w:val="0"/>
      <w:marTop w:val="0"/>
      <w:marBottom w:val="0"/>
      <w:divBdr>
        <w:top w:val="none" w:sz="0" w:space="0" w:color="auto"/>
        <w:left w:val="none" w:sz="0" w:space="0" w:color="auto"/>
        <w:bottom w:val="none" w:sz="0" w:space="0" w:color="auto"/>
        <w:right w:val="none" w:sz="0" w:space="0" w:color="auto"/>
      </w:divBdr>
    </w:div>
    <w:div w:id="861283276">
      <w:bodyDiv w:val="1"/>
      <w:marLeft w:val="0"/>
      <w:marRight w:val="0"/>
      <w:marTop w:val="0"/>
      <w:marBottom w:val="0"/>
      <w:divBdr>
        <w:top w:val="none" w:sz="0" w:space="0" w:color="auto"/>
        <w:left w:val="none" w:sz="0" w:space="0" w:color="auto"/>
        <w:bottom w:val="none" w:sz="0" w:space="0" w:color="auto"/>
        <w:right w:val="none" w:sz="0" w:space="0" w:color="auto"/>
      </w:divBdr>
    </w:div>
    <w:div w:id="888809606">
      <w:bodyDiv w:val="1"/>
      <w:marLeft w:val="0"/>
      <w:marRight w:val="0"/>
      <w:marTop w:val="0"/>
      <w:marBottom w:val="0"/>
      <w:divBdr>
        <w:top w:val="none" w:sz="0" w:space="0" w:color="auto"/>
        <w:left w:val="none" w:sz="0" w:space="0" w:color="auto"/>
        <w:bottom w:val="none" w:sz="0" w:space="0" w:color="auto"/>
        <w:right w:val="none" w:sz="0" w:space="0" w:color="auto"/>
      </w:divBdr>
    </w:div>
    <w:div w:id="1000087676">
      <w:bodyDiv w:val="1"/>
      <w:marLeft w:val="0"/>
      <w:marRight w:val="0"/>
      <w:marTop w:val="0"/>
      <w:marBottom w:val="0"/>
      <w:divBdr>
        <w:top w:val="none" w:sz="0" w:space="0" w:color="auto"/>
        <w:left w:val="none" w:sz="0" w:space="0" w:color="auto"/>
        <w:bottom w:val="none" w:sz="0" w:space="0" w:color="auto"/>
        <w:right w:val="none" w:sz="0" w:space="0" w:color="auto"/>
      </w:divBdr>
      <w:divsChild>
        <w:div w:id="567227952">
          <w:marLeft w:val="0"/>
          <w:marRight w:val="0"/>
          <w:marTop w:val="0"/>
          <w:marBottom w:val="0"/>
          <w:divBdr>
            <w:top w:val="none" w:sz="0" w:space="0" w:color="auto"/>
            <w:left w:val="none" w:sz="0" w:space="0" w:color="auto"/>
            <w:bottom w:val="none" w:sz="0" w:space="0" w:color="auto"/>
            <w:right w:val="none" w:sz="0" w:space="0" w:color="auto"/>
          </w:divBdr>
        </w:div>
      </w:divsChild>
    </w:div>
    <w:div w:id="1008170080">
      <w:bodyDiv w:val="1"/>
      <w:marLeft w:val="0"/>
      <w:marRight w:val="0"/>
      <w:marTop w:val="0"/>
      <w:marBottom w:val="0"/>
      <w:divBdr>
        <w:top w:val="none" w:sz="0" w:space="0" w:color="auto"/>
        <w:left w:val="none" w:sz="0" w:space="0" w:color="auto"/>
        <w:bottom w:val="none" w:sz="0" w:space="0" w:color="auto"/>
        <w:right w:val="none" w:sz="0" w:space="0" w:color="auto"/>
      </w:divBdr>
      <w:divsChild>
        <w:div w:id="1115636070">
          <w:marLeft w:val="0"/>
          <w:marRight w:val="0"/>
          <w:marTop w:val="0"/>
          <w:marBottom w:val="0"/>
          <w:divBdr>
            <w:top w:val="none" w:sz="0" w:space="0" w:color="auto"/>
            <w:left w:val="none" w:sz="0" w:space="0" w:color="auto"/>
            <w:bottom w:val="none" w:sz="0" w:space="0" w:color="auto"/>
            <w:right w:val="none" w:sz="0" w:space="0" w:color="auto"/>
          </w:divBdr>
          <w:divsChild>
            <w:div w:id="342557471">
              <w:marLeft w:val="0"/>
              <w:marRight w:val="0"/>
              <w:marTop w:val="0"/>
              <w:marBottom w:val="0"/>
              <w:divBdr>
                <w:top w:val="none" w:sz="0" w:space="0" w:color="auto"/>
                <w:left w:val="none" w:sz="0" w:space="0" w:color="auto"/>
                <w:bottom w:val="none" w:sz="0" w:space="0" w:color="auto"/>
                <w:right w:val="none" w:sz="0" w:space="0" w:color="auto"/>
              </w:divBdr>
              <w:divsChild>
                <w:div w:id="508787367">
                  <w:marLeft w:val="0"/>
                  <w:marRight w:val="0"/>
                  <w:marTop w:val="0"/>
                  <w:marBottom w:val="0"/>
                  <w:divBdr>
                    <w:top w:val="none" w:sz="0" w:space="0" w:color="auto"/>
                    <w:left w:val="none" w:sz="0" w:space="0" w:color="auto"/>
                    <w:bottom w:val="none" w:sz="0" w:space="0" w:color="auto"/>
                    <w:right w:val="none" w:sz="0" w:space="0" w:color="auto"/>
                  </w:divBdr>
                  <w:divsChild>
                    <w:div w:id="2449223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58098472">
          <w:marLeft w:val="0"/>
          <w:marRight w:val="0"/>
          <w:marTop w:val="525"/>
          <w:marBottom w:val="0"/>
          <w:divBdr>
            <w:top w:val="none" w:sz="0" w:space="0" w:color="auto"/>
            <w:left w:val="none" w:sz="0" w:space="0" w:color="auto"/>
            <w:bottom w:val="none" w:sz="0" w:space="0" w:color="auto"/>
            <w:right w:val="none" w:sz="0" w:space="0" w:color="auto"/>
          </w:divBdr>
          <w:divsChild>
            <w:div w:id="709720332">
              <w:marLeft w:val="0"/>
              <w:marRight w:val="0"/>
              <w:marTop w:val="0"/>
              <w:marBottom w:val="0"/>
              <w:divBdr>
                <w:top w:val="none" w:sz="0" w:space="0" w:color="auto"/>
                <w:left w:val="none" w:sz="0" w:space="0" w:color="auto"/>
                <w:bottom w:val="none" w:sz="0" w:space="0" w:color="auto"/>
                <w:right w:val="none" w:sz="0" w:space="0" w:color="auto"/>
              </w:divBdr>
              <w:divsChild>
                <w:div w:id="2125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07001">
      <w:bodyDiv w:val="1"/>
      <w:marLeft w:val="0"/>
      <w:marRight w:val="0"/>
      <w:marTop w:val="0"/>
      <w:marBottom w:val="0"/>
      <w:divBdr>
        <w:top w:val="none" w:sz="0" w:space="0" w:color="auto"/>
        <w:left w:val="none" w:sz="0" w:space="0" w:color="auto"/>
        <w:bottom w:val="none" w:sz="0" w:space="0" w:color="auto"/>
        <w:right w:val="none" w:sz="0" w:space="0" w:color="auto"/>
      </w:divBdr>
      <w:divsChild>
        <w:div w:id="924996180">
          <w:marLeft w:val="0"/>
          <w:marRight w:val="0"/>
          <w:marTop w:val="0"/>
          <w:marBottom w:val="0"/>
          <w:divBdr>
            <w:top w:val="none" w:sz="0" w:space="0" w:color="auto"/>
            <w:left w:val="none" w:sz="0" w:space="0" w:color="auto"/>
            <w:bottom w:val="none" w:sz="0" w:space="0" w:color="auto"/>
            <w:right w:val="none" w:sz="0" w:space="0" w:color="auto"/>
          </w:divBdr>
          <w:divsChild>
            <w:div w:id="1012226062">
              <w:marLeft w:val="0"/>
              <w:marRight w:val="0"/>
              <w:marTop w:val="0"/>
              <w:marBottom w:val="0"/>
              <w:divBdr>
                <w:top w:val="none" w:sz="0" w:space="0" w:color="auto"/>
                <w:left w:val="none" w:sz="0" w:space="0" w:color="auto"/>
                <w:bottom w:val="none" w:sz="0" w:space="0" w:color="auto"/>
                <w:right w:val="none" w:sz="0" w:space="0" w:color="auto"/>
              </w:divBdr>
              <w:divsChild>
                <w:div w:id="1518352359">
                  <w:marLeft w:val="0"/>
                  <w:marRight w:val="0"/>
                  <w:marTop w:val="0"/>
                  <w:marBottom w:val="0"/>
                  <w:divBdr>
                    <w:top w:val="none" w:sz="0" w:space="0" w:color="auto"/>
                    <w:left w:val="none" w:sz="0" w:space="0" w:color="auto"/>
                    <w:bottom w:val="none" w:sz="0" w:space="0" w:color="auto"/>
                    <w:right w:val="none" w:sz="0" w:space="0" w:color="auto"/>
                  </w:divBdr>
                  <w:divsChild>
                    <w:div w:id="879639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136554845">
          <w:marLeft w:val="0"/>
          <w:marRight w:val="0"/>
          <w:marTop w:val="525"/>
          <w:marBottom w:val="0"/>
          <w:divBdr>
            <w:top w:val="none" w:sz="0" w:space="0" w:color="auto"/>
            <w:left w:val="none" w:sz="0" w:space="0" w:color="auto"/>
            <w:bottom w:val="none" w:sz="0" w:space="0" w:color="auto"/>
            <w:right w:val="none" w:sz="0" w:space="0" w:color="auto"/>
          </w:divBdr>
          <w:divsChild>
            <w:div w:id="1355961720">
              <w:marLeft w:val="0"/>
              <w:marRight w:val="0"/>
              <w:marTop w:val="0"/>
              <w:marBottom w:val="0"/>
              <w:divBdr>
                <w:top w:val="none" w:sz="0" w:space="0" w:color="auto"/>
                <w:left w:val="none" w:sz="0" w:space="0" w:color="auto"/>
                <w:bottom w:val="none" w:sz="0" w:space="0" w:color="auto"/>
                <w:right w:val="none" w:sz="0" w:space="0" w:color="auto"/>
              </w:divBdr>
              <w:divsChild>
                <w:div w:id="2118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57300">
      <w:bodyDiv w:val="1"/>
      <w:marLeft w:val="0"/>
      <w:marRight w:val="0"/>
      <w:marTop w:val="0"/>
      <w:marBottom w:val="0"/>
      <w:divBdr>
        <w:top w:val="none" w:sz="0" w:space="0" w:color="auto"/>
        <w:left w:val="none" w:sz="0" w:space="0" w:color="auto"/>
        <w:bottom w:val="none" w:sz="0" w:space="0" w:color="auto"/>
        <w:right w:val="none" w:sz="0" w:space="0" w:color="auto"/>
      </w:divBdr>
    </w:div>
    <w:div w:id="1048605598">
      <w:bodyDiv w:val="1"/>
      <w:marLeft w:val="0"/>
      <w:marRight w:val="0"/>
      <w:marTop w:val="0"/>
      <w:marBottom w:val="0"/>
      <w:divBdr>
        <w:top w:val="none" w:sz="0" w:space="0" w:color="auto"/>
        <w:left w:val="none" w:sz="0" w:space="0" w:color="auto"/>
        <w:bottom w:val="none" w:sz="0" w:space="0" w:color="auto"/>
        <w:right w:val="none" w:sz="0" w:space="0" w:color="auto"/>
      </w:divBdr>
      <w:divsChild>
        <w:div w:id="971863295">
          <w:marLeft w:val="0"/>
          <w:marRight w:val="0"/>
          <w:marTop w:val="0"/>
          <w:marBottom w:val="0"/>
          <w:divBdr>
            <w:top w:val="none" w:sz="0" w:space="0" w:color="auto"/>
            <w:left w:val="none" w:sz="0" w:space="0" w:color="auto"/>
            <w:bottom w:val="none" w:sz="0" w:space="0" w:color="auto"/>
            <w:right w:val="none" w:sz="0" w:space="0" w:color="auto"/>
          </w:divBdr>
          <w:divsChild>
            <w:div w:id="1413164383">
              <w:marLeft w:val="0"/>
              <w:marRight w:val="0"/>
              <w:marTop w:val="0"/>
              <w:marBottom w:val="0"/>
              <w:divBdr>
                <w:top w:val="none" w:sz="0" w:space="0" w:color="auto"/>
                <w:left w:val="none" w:sz="0" w:space="0" w:color="auto"/>
                <w:bottom w:val="none" w:sz="0" w:space="0" w:color="auto"/>
                <w:right w:val="none" w:sz="0" w:space="0" w:color="auto"/>
              </w:divBdr>
              <w:divsChild>
                <w:div w:id="820586961">
                  <w:marLeft w:val="0"/>
                  <w:marRight w:val="0"/>
                  <w:marTop w:val="0"/>
                  <w:marBottom w:val="0"/>
                  <w:divBdr>
                    <w:top w:val="none" w:sz="0" w:space="0" w:color="auto"/>
                    <w:left w:val="none" w:sz="0" w:space="0" w:color="auto"/>
                    <w:bottom w:val="none" w:sz="0" w:space="0" w:color="auto"/>
                    <w:right w:val="none" w:sz="0" w:space="0" w:color="auto"/>
                  </w:divBdr>
                  <w:divsChild>
                    <w:div w:id="101923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757069">
          <w:marLeft w:val="0"/>
          <w:marRight w:val="0"/>
          <w:marTop w:val="525"/>
          <w:marBottom w:val="0"/>
          <w:divBdr>
            <w:top w:val="none" w:sz="0" w:space="0" w:color="auto"/>
            <w:left w:val="none" w:sz="0" w:space="0" w:color="auto"/>
            <w:bottom w:val="none" w:sz="0" w:space="0" w:color="auto"/>
            <w:right w:val="none" w:sz="0" w:space="0" w:color="auto"/>
          </w:divBdr>
          <w:divsChild>
            <w:div w:id="780951825">
              <w:marLeft w:val="0"/>
              <w:marRight w:val="0"/>
              <w:marTop w:val="0"/>
              <w:marBottom w:val="0"/>
              <w:divBdr>
                <w:top w:val="none" w:sz="0" w:space="0" w:color="auto"/>
                <w:left w:val="none" w:sz="0" w:space="0" w:color="auto"/>
                <w:bottom w:val="none" w:sz="0" w:space="0" w:color="auto"/>
                <w:right w:val="none" w:sz="0" w:space="0" w:color="auto"/>
              </w:divBdr>
              <w:divsChild>
                <w:div w:id="26084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140146">
      <w:bodyDiv w:val="1"/>
      <w:marLeft w:val="0"/>
      <w:marRight w:val="0"/>
      <w:marTop w:val="0"/>
      <w:marBottom w:val="0"/>
      <w:divBdr>
        <w:top w:val="none" w:sz="0" w:space="0" w:color="auto"/>
        <w:left w:val="none" w:sz="0" w:space="0" w:color="auto"/>
        <w:bottom w:val="none" w:sz="0" w:space="0" w:color="auto"/>
        <w:right w:val="none" w:sz="0" w:space="0" w:color="auto"/>
      </w:divBdr>
      <w:divsChild>
        <w:div w:id="2091584138">
          <w:marLeft w:val="0"/>
          <w:marRight w:val="0"/>
          <w:marTop w:val="0"/>
          <w:marBottom w:val="0"/>
          <w:divBdr>
            <w:top w:val="none" w:sz="0" w:space="0" w:color="auto"/>
            <w:left w:val="none" w:sz="0" w:space="0" w:color="auto"/>
            <w:bottom w:val="none" w:sz="0" w:space="0" w:color="auto"/>
            <w:right w:val="none" w:sz="0" w:space="0" w:color="auto"/>
          </w:divBdr>
          <w:divsChild>
            <w:div w:id="2129931400">
              <w:marLeft w:val="0"/>
              <w:marRight w:val="0"/>
              <w:marTop w:val="0"/>
              <w:marBottom w:val="0"/>
              <w:divBdr>
                <w:top w:val="none" w:sz="0" w:space="0" w:color="auto"/>
                <w:left w:val="none" w:sz="0" w:space="0" w:color="auto"/>
                <w:bottom w:val="none" w:sz="0" w:space="0" w:color="auto"/>
                <w:right w:val="none" w:sz="0" w:space="0" w:color="auto"/>
              </w:divBdr>
              <w:divsChild>
                <w:div w:id="1227911923">
                  <w:marLeft w:val="0"/>
                  <w:marRight w:val="0"/>
                  <w:marTop w:val="0"/>
                  <w:marBottom w:val="0"/>
                  <w:divBdr>
                    <w:top w:val="none" w:sz="0" w:space="0" w:color="auto"/>
                    <w:left w:val="none" w:sz="0" w:space="0" w:color="auto"/>
                    <w:bottom w:val="none" w:sz="0" w:space="0" w:color="auto"/>
                    <w:right w:val="none" w:sz="0" w:space="0" w:color="auto"/>
                  </w:divBdr>
                  <w:divsChild>
                    <w:div w:id="4246140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78824419">
          <w:marLeft w:val="0"/>
          <w:marRight w:val="0"/>
          <w:marTop w:val="525"/>
          <w:marBottom w:val="0"/>
          <w:divBdr>
            <w:top w:val="none" w:sz="0" w:space="0" w:color="auto"/>
            <w:left w:val="none" w:sz="0" w:space="0" w:color="auto"/>
            <w:bottom w:val="none" w:sz="0" w:space="0" w:color="auto"/>
            <w:right w:val="none" w:sz="0" w:space="0" w:color="auto"/>
          </w:divBdr>
          <w:divsChild>
            <w:div w:id="1842623128">
              <w:marLeft w:val="0"/>
              <w:marRight w:val="0"/>
              <w:marTop w:val="0"/>
              <w:marBottom w:val="0"/>
              <w:divBdr>
                <w:top w:val="none" w:sz="0" w:space="0" w:color="auto"/>
                <w:left w:val="none" w:sz="0" w:space="0" w:color="auto"/>
                <w:bottom w:val="none" w:sz="0" w:space="0" w:color="auto"/>
                <w:right w:val="none" w:sz="0" w:space="0" w:color="auto"/>
              </w:divBdr>
              <w:divsChild>
                <w:div w:id="14500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203992">
      <w:bodyDiv w:val="1"/>
      <w:marLeft w:val="0"/>
      <w:marRight w:val="0"/>
      <w:marTop w:val="0"/>
      <w:marBottom w:val="0"/>
      <w:divBdr>
        <w:top w:val="none" w:sz="0" w:space="0" w:color="auto"/>
        <w:left w:val="none" w:sz="0" w:space="0" w:color="auto"/>
        <w:bottom w:val="none" w:sz="0" w:space="0" w:color="auto"/>
        <w:right w:val="none" w:sz="0" w:space="0" w:color="auto"/>
      </w:divBdr>
    </w:div>
    <w:div w:id="1161851127">
      <w:bodyDiv w:val="1"/>
      <w:marLeft w:val="0"/>
      <w:marRight w:val="0"/>
      <w:marTop w:val="0"/>
      <w:marBottom w:val="0"/>
      <w:divBdr>
        <w:top w:val="none" w:sz="0" w:space="0" w:color="auto"/>
        <w:left w:val="none" w:sz="0" w:space="0" w:color="auto"/>
        <w:bottom w:val="none" w:sz="0" w:space="0" w:color="auto"/>
        <w:right w:val="none" w:sz="0" w:space="0" w:color="auto"/>
      </w:divBdr>
    </w:div>
    <w:div w:id="1198933584">
      <w:bodyDiv w:val="1"/>
      <w:marLeft w:val="0"/>
      <w:marRight w:val="0"/>
      <w:marTop w:val="0"/>
      <w:marBottom w:val="0"/>
      <w:divBdr>
        <w:top w:val="none" w:sz="0" w:space="0" w:color="auto"/>
        <w:left w:val="none" w:sz="0" w:space="0" w:color="auto"/>
        <w:bottom w:val="none" w:sz="0" w:space="0" w:color="auto"/>
        <w:right w:val="none" w:sz="0" w:space="0" w:color="auto"/>
      </w:divBdr>
    </w:div>
    <w:div w:id="1271621545">
      <w:bodyDiv w:val="1"/>
      <w:marLeft w:val="0"/>
      <w:marRight w:val="0"/>
      <w:marTop w:val="0"/>
      <w:marBottom w:val="0"/>
      <w:divBdr>
        <w:top w:val="none" w:sz="0" w:space="0" w:color="auto"/>
        <w:left w:val="none" w:sz="0" w:space="0" w:color="auto"/>
        <w:bottom w:val="none" w:sz="0" w:space="0" w:color="auto"/>
        <w:right w:val="none" w:sz="0" w:space="0" w:color="auto"/>
      </w:divBdr>
      <w:divsChild>
        <w:div w:id="1694109362">
          <w:marLeft w:val="0"/>
          <w:marRight w:val="0"/>
          <w:marTop w:val="0"/>
          <w:marBottom w:val="0"/>
          <w:divBdr>
            <w:top w:val="none" w:sz="0" w:space="0" w:color="auto"/>
            <w:left w:val="none" w:sz="0" w:space="0" w:color="auto"/>
            <w:bottom w:val="none" w:sz="0" w:space="0" w:color="auto"/>
            <w:right w:val="none" w:sz="0" w:space="0" w:color="auto"/>
          </w:divBdr>
          <w:divsChild>
            <w:div w:id="1592422874">
              <w:marLeft w:val="0"/>
              <w:marRight w:val="0"/>
              <w:marTop w:val="0"/>
              <w:marBottom w:val="0"/>
              <w:divBdr>
                <w:top w:val="none" w:sz="0" w:space="0" w:color="auto"/>
                <w:left w:val="none" w:sz="0" w:space="0" w:color="auto"/>
                <w:bottom w:val="none" w:sz="0" w:space="0" w:color="auto"/>
                <w:right w:val="none" w:sz="0" w:space="0" w:color="auto"/>
              </w:divBdr>
              <w:divsChild>
                <w:div w:id="1926108994">
                  <w:marLeft w:val="0"/>
                  <w:marRight w:val="0"/>
                  <w:marTop w:val="0"/>
                  <w:marBottom w:val="0"/>
                  <w:divBdr>
                    <w:top w:val="none" w:sz="0" w:space="0" w:color="auto"/>
                    <w:left w:val="none" w:sz="0" w:space="0" w:color="auto"/>
                    <w:bottom w:val="none" w:sz="0" w:space="0" w:color="auto"/>
                    <w:right w:val="none" w:sz="0" w:space="0" w:color="auto"/>
                  </w:divBdr>
                  <w:divsChild>
                    <w:div w:id="10681164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40694735">
          <w:marLeft w:val="0"/>
          <w:marRight w:val="0"/>
          <w:marTop w:val="525"/>
          <w:marBottom w:val="0"/>
          <w:divBdr>
            <w:top w:val="none" w:sz="0" w:space="0" w:color="auto"/>
            <w:left w:val="none" w:sz="0" w:space="0" w:color="auto"/>
            <w:bottom w:val="none" w:sz="0" w:space="0" w:color="auto"/>
            <w:right w:val="none" w:sz="0" w:space="0" w:color="auto"/>
          </w:divBdr>
          <w:divsChild>
            <w:div w:id="322394813">
              <w:marLeft w:val="0"/>
              <w:marRight w:val="0"/>
              <w:marTop w:val="0"/>
              <w:marBottom w:val="0"/>
              <w:divBdr>
                <w:top w:val="none" w:sz="0" w:space="0" w:color="auto"/>
                <w:left w:val="none" w:sz="0" w:space="0" w:color="auto"/>
                <w:bottom w:val="none" w:sz="0" w:space="0" w:color="auto"/>
                <w:right w:val="none" w:sz="0" w:space="0" w:color="auto"/>
              </w:divBdr>
              <w:divsChild>
                <w:div w:id="629868171">
                  <w:marLeft w:val="0"/>
                  <w:marRight w:val="0"/>
                  <w:marTop w:val="0"/>
                  <w:marBottom w:val="0"/>
                  <w:divBdr>
                    <w:top w:val="none" w:sz="0" w:space="0" w:color="auto"/>
                    <w:left w:val="none" w:sz="0" w:space="0" w:color="auto"/>
                    <w:bottom w:val="none" w:sz="0" w:space="0" w:color="auto"/>
                    <w:right w:val="none" w:sz="0" w:space="0" w:color="auto"/>
                  </w:divBdr>
                  <w:divsChild>
                    <w:div w:id="1503856822">
                      <w:marLeft w:val="0"/>
                      <w:marRight w:val="0"/>
                      <w:marTop w:val="0"/>
                      <w:marBottom w:val="0"/>
                      <w:divBdr>
                        <w:top w:val="none" w:sz="0" w:space="0" w:color="auto"/>
                        <w:left w:val="none" w:sz="0" w:space="0" w:color="auto"/>
                        <w:bottom w:val="none" w:sz="0" w:space="0" w:color="auto"/>
                        <w:right w:val="none" w:sz="0" w:space="0" w:color="auto"/>
                      </w:divBdr>
                      <w:divsChild>
                        <w:div w:id="140083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207218">
      <w:bodyDiv w:val="1"/>
      <w:marLeft w:val="0"/>
      <w:marRight w:val="0"/>
      <w:marTop w:val="0"/>
      <w:marBottom w:val="0"/>
      <w:divBdr>
        <w:top w:val="none" w:sz="0" w:space="0" w:color="auto"/>
        <w:left w:val="none" w:sz="0" w:space="0" w:color="auto"/>
        <w:bottom w:val="none" w:sz="0" w:space="0" w:color="auto"/>
        <w:right w:val="none" w:sz="0" w:space="0" w:color="auto"/>
      </w:divBdr>
      <w:divsChild>
        <w:div w:id="1494879482">
          <w:marLeft w:val="0"/>
          <w:marRight w:val="0"/>
          <w:marTop w:val="0"/>
          <w:marBottom w:val="0"/>
          <w:divBdr>
            <w:top w:val="none" w:sz="0" w:space="0" w:color="auto"/>
            <w:left w:val="none" w:sz="0" w:space="0" w:color="auto"/>
            <w:bottom w:val="none" w:sz="0" w:space="0" w:color="auto"/>
            <w:right w:val="none" w:sz="0" w:space="0" w:color="auto"/>
          </w:divBdr>
          <w:divsChild>
            <w:div w:id="256909647">
              <w:marLeft w:val="0"/>
              <w:marRight w:val="0"/>
              <w:marTop w:val="0"/>
              <w:marBottom w:val="0"/>
              <w:divBdr>
                <w:top w:val="none" w:sz="0" w:space="0" w:color="auto"/>
                <w:left w:val="none" w:sz="0" w:space="0" w:color="auto"/>
                <w:bottom w:val="none" w:sz="0" w:space="0" w:color="auto"/>
                <w:right w:val="none" w:sz="0" w:space="0" w:color="auto"/>
              </w:divBdr>
              <w:divsChild>
                <w:div w:id="170722118">
                  <w:marLeft w:val="0"/>
                  <w:marRight w:val="0"/>
                  <w:marTop w:val="0"/>
                  <w:marBottom w:val="0"/>
                  <w:divBdr>
                    <w:top w:val="none" w:sz="0" w:space="0" w:color="auto"/>
                    <w:left w:val="none" w:sz="0" w:space="0" w:color="auto"/>
                    <w:bottom w:val="none" w:sz="0" w:space="0" w:color="auto"/>
                    <w:right w:val="none" w:sz="0" w:space="0" w:color="auto"/>
                  </w:divBdr>
                  <w:divsChild>
                    <w:div w:id="17919713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73666171">
          <w:marLeft w:val="0"/>
          <w:marRight w:val="0"/>
          <w:marTop w:val="525"/>
          <w:marBottom w:val="0"/>
          <w:divBdr>
            <w:top w:val="none" w:sz="0" w:space="0" w:color="auto"/>
            <w:left w:val="none" w:sz="0" w:space="0" w:color="auto"/>
            <w:bottom w:val="none" w:sz="0" w:space="0" w:color="auto"/>
            <w:right w:val="none" w:sz="0" w:space="0" w:color="auto"/>
          </w:divBdr>
          <w:divsChild>
            <w:div w:id="837187687">
              <w:marLeft w:val="0"/>
              <w:marRight w:val="0"/>
              <w:marTop w:val="0"/>
              <w:marBottom w:val="0"/>
              <w:divBdr>
                <w:top w:val="none" w:sz="0" w:space="0" w:color="auto"/>
                <w:left w:val="none" w:sz="0" w:space="0" w:color="auto"/>
                <w:bottom w:val="none" w:sz="0" w:space="0" w:color="auto"/>
                <w:right w:val="none" w:sz="0" w:space="0" w:color="auto"/>
              </w:divBdr>
              <w:divsChild>
                <w:div w:id="13334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81741">
      <w:bodyDiv w:val="1"/>
      <w:marLeft w:val="0"/>
      <w:marRight w:val="0"/>
      <w:marTop w:val="0"/>
      <w:marBottom w:val="0"/>
      <w:divBdr>
        <w:top w:val="none" w:sz="0" w:space="0" w:color="auto"/>
        <w:left w:val="none" w:sz="0" w:space="0" w:color="auto"/>
        <w:bottom w:val="none" w:sz="0" w:space="0" w:color="auto"/>
        <w:right w:val="none" w:sz="0" w:space="0" w:color="auto"/>
      </w:divBdr>
    </w:div>
    <w:div w:id="1389959135">
      <w:bodyDiv w:val="1"/>
      <w:marLeft w:val="0"/>
      <w:marRight w:val="0"/>
      <w:marTop w:val="0"/>
      <w:marBottom w:val="0"/>
      <w:divBdr>
        <w:top w:val="none" w:sz="0" w:space="0" w:color="auto"/>
        <w:left w:val="none" w:sz="0" w:space="0" w:color="auto"/>
        <w:bottom w:val="none" w:sz="0" w:space="0" w:color="auto"/>
        <w:right w:val="none" w:sz="0" w:space="0" w:color="auto"/>
      </w:divBdr>
      <w:divsChild>
        <w:div w:id="1464813283">
          <w:marLeft w:val="0"/>
          <w:marRight w:val="0"/>
          <w:marTop w:val="0"/>
          <w:marBottom w:val="0"/>
          <w:divBdr>
            <w:top w:val="none" w:sz="0" w:space="0" w:color="auto"/>
            <w:left w:val="none" w:sz="0" w:space="0" w:color="auto"/>
            <w:bottom w:val="none" w:sz="0" w:space="0" w:color="auto"/>
            <w:right w:val="none" w:sz="0" w:space="0" w:color="auto"/>
          </w:divBdr>
          <w:divsChild>
            <w:div w:id="1754860250">
              <w:marLeft w:val="0"/>
              <w:marRight w:val="0"/>
              <w:marTop w:val="0"/>
              <w:marBottom w:val="0"/>
              <w:divBdr>
                <w:top w:val="none" w:sz="0" w:space="0" w:color="auto"/>
                <w:left w:val="none" w:sz="0" w:space="0" w:color="auto"/>
                <w:bottom w:val="none" w:sz="0" w:space="0" w:color="auto"/>
                <w:right w:val="none" w:sz="0" w:space="0" w:color="auto"/>
              </w:divBdr>
              <w:divsChild>
                <w:div w:id="721444676">
                  <w:marLeft w:val="0"/>
                  <w:marRight w:val="0"/>
                  <w:marTop w:val="0"/>
                  <w:marBottom w:val="0"/>
                  <w:divBdr>
                    <w:top w:val="none" w:sz="0" w:space="0" w:color="auto"/>
                    <w:left w:val="none" w:sz="0" w:space="0" w:color="auto"/>
                    <w:bottom w:val="none" w:sz="0" w:space="0" w:color="auto"/>
                    <w:right w:val="none" w:sz="0" w:space="0" w:color="auto"/>
                  </w:divBdr>
                  <w:divsChild>
                    <w:div w:id="93987040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43432467">
          <w:marLeft w:val="0"/>
          <w:marRight w:val="0"/>
          <w:marTop w:val="525"/>
          <w:marBottom w:val="0"/>
          <w:divBdr>
            <w:top w:val="none" w:sz="0" w:space="0" w:color="auto"/>
            <w:left w:val="none" w:sz="0" w:space="0" w:color="auto"/>
            <w:bottom w:val="none" w:sz="0" w:space="0" w:color="auto"/>
            <w:right w:val="none" w:sz="0" w:space="0" w:color="auto"/>
          </w:divBdr>
          <w:divsChild>
            <w:div w:id="49245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85767">
      <w:bodyDiv w:val="1"/>
      <w:marLeft w:val="0"/>
      <w:marRight w:val="0"/>
      <w:marTop w:val="0"/>
      <w:marBottom w:val="0"/>
      <w:divBdr>
        <w:top w:val="none" w:sz="0" w:space="0" w:color="auto"/>
        <w:left w:val="none" w:sz="0" w:space="0" w:color="auto"/>
        <w:bottom w:val="none" w:sz="0" w:space="0" w:color="auto"/>
        <w:right w:val="none" w:sz="0" w:space="0" w:color="auto"/>
      </w:divBdr>
    </w:div>
    <w:div w:id="1520773454">
      <w:bodyDiv w:val="1"/>
      <w:marLeft w:val="0"/>
      <w:marRight w:val="0"/>
      <w:marTop w:val="0"/>
      <w:marBottom w:val="0"/>
      <w:divBdr>
        <w:top w:val="none" w:sz="0" w:space="0" w:color="auto"/>
        <w:left w:val="none" w:sz="0" w:space="0" w:color="auto"/>
        <w:bottom w:val="none" w:sz="0" w:space="0" w:color="auto"/>
        <w:right w:val="none" w:sz="0" w:space="0" w:color="auto"/>
      </w:divBdr>
      <w:divsChild>
        <w:div w:id="336154884">
          <w:marLeft w:val="0"/>
          <w:marRight w:val="0"/>
          <w:marTop w:val="0"/>
          <w:marBottom w:val="0"/>
          <w:divBdr>
            <w:top w:val="none" w:sz="0" w:space="0" w:color="auto"/>
            <w:left w:val="none" w:sz="0" w:space="0" w:color="auto"/>
            <w:bottom w:val="none" w:sz="0" w:space="0" w:color="auto"/>
            <w:right w:val="none" w:sz="0" w:space="0" w:color="auto"/>
          </w:divBdr>
          <w:divsChild>
            <w:div w:id="1398748788">
              <w:marLeft w:val="0"/>
              <w:marRight w:val="0"/>
              <w:marTop w:val="0"/>
              <w:marBottom w:val="0"/>
              <w:divBdr>
                <w:top w:val="none" w:sz="0" w:space="0" w:color="auto"/>
                <w:left w:val="none" w:sz="0" w:space="0" w:color="auto"/>
                <w:bottom w:val="none" w:sz="0" w:space="0" w:color="auto"/>
                <w:right w:val="none" w:sz="0" w:space="0" w:color="auto"/>
              </w:divBdr>
              <w:divsChild>
                <w:div w:id="1490051868">
                  <w:marLeft w:val="0"/>
                  <w:marRight w:val="0"/>
                  <w:marTop w:val="0"/>
                  <w:marBottom w:val="0"/>
                  <w:divBdr>
                    <w:top w:val="none" w:sz="0" w:space="0" w:color="auto"/>
                    <w:left w:val="none" w:sz="0" w:space="0" w:color="auto"/>
                    <w:bottom w:val="none" w:sz="0" w:space="0" w:color="auto"/>
                    <w:right w:val="none" w:sz="0" w:space="0" w:color="auto"/>
                  </w:divBdr>
                  <w:divsChild>
                    <w:div w:id="8826432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2092658">
          <w:marLeft w:val="0"/>
          <w:marRight w:val="0"/>
          <w:marTop w:val="525"/>
          <w:marBottom w:val="0"/>
          <w:divBdr>
            <w:top w:val="none" w:sz="0" w:space="0" w:color="auto"/>
            <w:left w:val="none" w:sz="0" w:space="0" w:color="auto"/>
            <w:bottom w:val="none" w:sz="0" w:space="0" w:color="auto"/>
            <w:right w:val="none" w:sz="0" w:space="0" w:color="auto"/>
          </w:divBdr>
          <w:divsChild>
            <w:div w:id="8196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363864">
      <w:bodyDiv w:val="1"/>
      <w:marLeft w:val="0"/>
      <w:marRight w:val="0"/>
      <w:marTop w:val="0"/>
      <w:marBottom w:val="0"/>
      <w:divBdr>
        <w:top w:val="none" w:sz="0" w:space="0" w:color="auto"/>
        <w:left w:val="none" w:sz="0" w:space="0" w:color="auto"/>
        <w:bottom w:val="none" w:sz="0" w:space="0" w:color="auto"/>
        <w:right w:val="none" w:sz="0" w:space="0" w:color="auto"/>
      </w:divBdr>
      <w:divsChild>
        <w:div w:id="1771654496">
          <w:marLeft w:val="0"/>
          <w:marRight w:val="0"/>
          <w:marTop w:val="0"/>
          <w:marBottom w:val="0"/>
          <w:divBdr>
            <w:top w:val="none" w:sz="0" w:space="0" w:color="auto"/>
            <w:left w:val="none" w:sz="0" w:space="0" w:color="auto"/>
            <w:bottom w:val="none" w:sz="0" w:space="0" w:color="auto"/>
            <w:right w:val="none" w:sz="0" w:space="0" w:color="auto"/>
          </w:divBdr>
          <w:divsChild>
            <w:div w:id="1241064717">
              <w:marLeft w:val="0"/>
              <w:marRight w:val="0"/>
              <w:marTop w:val="0"/>
              <w:marBottom w:val="0"/>
              <w:divBdr>
                <w:top w:val="none" w:sz="0" w:space="0" w:color="auto"/>
                <w:left w:val="none" w:sz="0" w:space="0" w:color="auto"/>
                <w:bottom w:val="none" w:sz="0" w:space="0" w:color="auto"/>
                <w:right w:val="none" w:sz="0" w:space="0" w:color="auto"/>
              </w:divBdr>
              <w:divsChild>
                <w:div w:id="521625278">
                  <w:marLeft w:val="0"/>
                  <w:marRight w:val="0"/>
                  <w:marTop w:val="0"/>
                  <w:marBottom w:val="0"/>
                  <w:divBdr>
                    <w:top w:val="none" w:sz="0" w:space="0" w:color="auto"/>
                    <w:left w:val="none" w:sz="0" w:space="0" w:color="auto"/>
                    <w:bottom w:val="none" w:sz="0" w:space="0" w:color="auto"/>
                    <w:right w:val="none" w:sz="0" w:space="0" w:color="auto"/>
                  </w:divBdr>
                  <w:divsChild>
                    <w:div w:id="5138121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840775419">
          <w:marLeft w:val="0"/>
          <w:marRight w:val="0"/>
          <w:marTop w:val="525"/>
          <w:marBottom w:val="0"/>
          <w:divBdr>
            <w:top w:val="none" w:sz="0" w:space="0" w:color="auto"/>
            <w:left w:val="none" w:sz="0" w:space="0" w:color="auto"/>
            <w:bottom w:val="none" w:sz="0" w:space="0" w:color="auto"/>
            <w:right w:val="none" w:sz="0" w:space="0" w:color="auto"/>
          </w:divBdr>
          <w:divsChild>
            <w:div w:id="1439446324">
              <w:marLeft w:val="0"/>
              <w:marRight w:val="0"/>
              <w:marTop w:val="0"/>
              <w:marBottom w:val="0"/>
              <w:divBdr>
                <w:top w:val="none" w:sz="0" w:space="0" w:color="auto"/>
                <w:left w:val="none" w:sz="0" w:space="0" w:color="auto"/>
                <w:bottom w:val="none" w:sz="0" w:space="0" w:color="auto"/>
                <w:right w:val="none" w:sz="0" w:space="0" w:color="auto"/>
              </w:divBdr>
              <w:divsChild>
                <w:div w:id="2051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041368">
      <w:bodyDiv w:val="1"/>
      <w:marLeft w:val="0"/>
      <w:marRight w:val="0"/>
      <w:marTop w:val="0"/>
      <w:marBottom w:val="0"/>
      <w:divBdr>
        <w:top w:val="none" w:sz="0" w:space="0" w:color="auto"/>
        <w:left w:val="none" w:sz="0" w:space="0" w:color="auto"/>
        <w:bottom w:val="none" w:sz="0" w:space="0" w:color="auto"/>
        <w:right w:val="none" w:sz="0" w:space="0" w:color="auto"/>
      </w:divBdr>
      <w:divsChild>
        <w:div w:id="1430547565">
          <w:marLeft w:val="0"/>
          <w:marRight w:val="0"/>
          <w:marTop w:val="0"/>
          <w:marBottom w:val="0"/>
          <w:divBdr>
            <w:top w:val="none" w:sz="0" w:space="0" w:color="auto"/>
            <w:left w:val="none" w:sz="0" w:space="0" w:color="auto"/>
            <w:bottom w:val="none" w:sz="0" w:space="0" w:color="auto"/>
            <w:right w:val="none" w:sz="0" w:space="0" w:color="auto"/>
          </w:divBdr>
          <w:divsChild>
            <w:div w:id="291978783">
              <w:marLeft w:val="0"/>
              <w:marRight w:val="0"/>
              <w:marTop w:val="0"/>
              <w:marBottom w:val="0"/>
              <w:divBdr>
                <w:top w:val="none" w:sz="0" w:space="0" w:color="auto"/>
                <w:left w:val="none" w:sz="0" w:space="0" w:color="auto"/>
                <w:bottom w:val="none" w:sz="0" w:space="0" w:color="auto"/>
                <w:right w:val="none" w:sz="0" w:space="0" w:color="auto"/>
              </w:divBdr>
              <w:divsChild>
                <w:div w:id="453181947">
                  <w:marLeft w:val="0"/>
                  <w:marRight w:val="0"/>
                  <w:marTop w:val="0"/>
                  <w:marBottom w:val="0"/>
                  <w:divBdr>
                    <w:top w:val="none" w:sz="0" w:space="0" w:color="auto"/>
                    <w:left w:val="none" w:sz="0" w:space="0" w:color="auto"/>
                    <w:bottom w:val="none" w:sz="0" w:space="0" w:color="auto"/>
                    <w:right w:val="none" w:sz="0" w:space="0" w:color="auto"/>
                  </w:divBdr>
                  <w:divsChild>
                    <w:div w:id="5947522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68832800">
          <w:marLeft w:val="0"/>
          <w:marRight w:val="0"/>
          <w:marTop w:val="525"/>
          <w:marBottom w:val="0"/>
          <w:divBdr>
            <w:top w:val="none" w:sz="0" w:space="0" w:color="auto"/>
            <w:left w:val="none" w:sz="0" w:space="0" w:color="auto"/>
            <w:bottom w:val="none" w:sz="0" w:space="0" w:color="auto"/>
            <w:right w:val="none" w:sz="0" w:space="0" w:color="auto"/>
          </w:divBdr>
          <w:divsChild>
            <w:div w:id="31924844">
              <w:marLeft w:val="0"/>
              <w:marRight w:val="0"/>
              <w:marTop w:val="0"/>
              <w:marBottom w:val="0"/>
              <w:divBdr>
                <w:top w:val="none" w:sz="0" w:space="0" w:color="auto"/>
                <w:left w:val="none" w:sz="0" w:space="0" w:color="auto"/>
                <w:bottom w:val="none" w:sz="0" w:space="0" w:color="auto"/>
                <w:right w:val="none" w:sz="0" w:space="0" w:color="auto"/>
              </w:divBdr>
              <w:divsChild>
                <w:div w:id="67707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3016">
      <w:bodyDiv w:val="1"/>
      <w:marLeft w:val="0"/>
      <w:marRight w:val="0"/>
      <w:marTop w:val="0"/>
      <w:marBottom w:val="0"/>
      <w:divBdr>
        <w:top w:val="none" w:sz="0" w:space="0" w:color="auto"/>
        <w:left w:val="none" w:sz="0" w:space="0" w:color="auto"/>
        <w:bottom w:val="none" w:sz="0" w:space="0" w:color="auto"/>
        <w:right w:val="none" w:sz="0" w:space="0" w:color="auto"/>
      </w:divBdr>
      <w:divsChild>
        <w:div w:id="159781158">
          <w:marLeft w:val="0"/>
          <w:marRight w:val="0"/>
          <w:marTop w:val="0"/>
          <w:marBottom w:val="0"/>
          <w:divBdr>
            <w:top w:val="none" w:sz="0" w:space="0" w:color="auto"/>
            <w:left w:val="none" w:sz="0" w:space="0" w:color="auto"/>
            <w:bottom w:val="none" w:sz="0" w:space="0" w:color="auto"/>
            <w:right w:val="none" w:sz="0" w:space="0" w:color="auto"/>
          </w:divBdr>
          <w:divsChild>
            <w:div w:id="1323897561">
              <w:marLeft w:val="0"/>
              <w:marRight w:val="0"/>
              <w:marTop w:val="0"/>
              <w:marBottom w:val="0"/>
              <w:divBdr>
                <w:top w:val="none" w:sz="0" w:space="0" w:color="auto"/>
                <w:left w:val="none" w:sz="0" w:space="0" w:color="auto"/>
                <w:bottom w:val="none" w:sz="0" w:space="0" w:color="auto"/>
                <w:right w:val="none" w:sz="0" w:space="0" w:color="auto"/>
              </w:divBdr>
              <w:divsChild>
                <w:div w:id="1401832858">
                  <w:marLeft w:val="0"/>
                  <w:marRight w:val="0"/>
                  <w:marTop w:val="0"/>
                  <w:marBottom w:val="0"/>
                  <w:divBdr>
                    <w:top w:val="none" w:sz="0" w:space="0" w:color="auto"/>
                    <w:left w:val="none" w:sz="0" w:space="0" w:color="auto"/>
                    <w:bottom w:val="none" w:sz="0" w:space="0" w:color="auto"/>
                    <w:right w:val="none" w:sz="0" w:space="0" w:color="auto"/>
                  </w:divBdr>
                  <w:divsChild>
                    <w:div w:id="14881269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33515353">
          <w:marLeft w:val="0"/>
          <w:marRight w:val="0"/>
          <w:marTop w:val="525"/>
          <w:marBottom w:val="0"/>
          <w:divBdr>
            <w:top w:val="none" w:sz="0" w:space="0" w:color="auto"/>
            <w:left w:val="none" w:sz="0" w:space="0" w:color="auto"/>
            <w:bottom w:val="none" w:sz="0" w:space="0" w:color="auto"/>
            <w:right w:val="none" w:sz="0" w:space="0" w:color="auto"/>
          </w:divBdr>
          <w:divsChild>
            <w:div w:id="720010949">
              <w:marLeft w:val="0"/>
              <w:marRight w:val="0"/>
              <w:marTop w:val="0"/>
              <w:marBottom w:val="0"/>
              <w:divBdr>
                <w:top w:val="none" w:sz="0" w:space="0" w:color="auto"/>
                <w:left w:val="none" w:sz="0" w:space="0" w:color="auto"/>
                <w:bottom w:val="none" w:sz="0" w:space="0" w:color="auto"/>
                <w:right w:val="none" w:sz="0" w:space="0" w:color="auto"/>
              </w:divBdr>
              <w:divsChild>
                <w:div w:id="211158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735416">
      <w:bodyDiv w:val="1"/>
      <w:marLeft w:val="0"/>
      <w:marRight w:val="0"/>
      <w:marTop w:val="0"/>
      <w:marBottom w:val="0"/>
      <w:divBdr>
        <w:top w:val="none" w:sz="0" w:space="0" w:color="auto"/>
        <w:left w:val="none" w:sz="0" w:space="0" w:color="auto"/>
        <w:bottom w:val="none" w:sz="0" w:space="0" w:color="auto"/>
        <w:right w:val="none" w:sz="0" w:space="0" w:color="auto"/>
      </w:divBdr>
    </w:div>
    <w:div w:id="1826975229">
      <w:bodyDiv w:val="1"/>
      <w:marLeft w:val="0"/>
      <w:marRight w:val="0"/>
      <w:marTop w:val="0"/>
      <w:marBottom w:val="0"/>
      <w:divBdr>
        <w:top w:val="none" w:sz="0" w:space="0" w:color="auto"/>
        <w:left w:val="none" w:sz="0" w:space="0" w:color="auto"/>
        <w:bottom w:val="none" w:sz="0" w:space="0" w:color="auto"/>
        <w:right w:val="none" w:sz="0" w:space="0" w:color="auto"/>
      </w:divBdr>
      <w:divsChild>
        <w:div w:id="715088451">
          <w:marLeft w:val="0"/>
          <w:marRight w:val="0"/>
          <w:marTop w:val="0"/>
          <w:marBottom w:val="0"/>
          <w:divBdr>
            <w:top w:val="none" w:sz="0" w:space="0" w:color="auto"/>
            <w:left w:val="none" w:sz="0" w:space="0" w:color="auto"/>
            <w:bottom w:val="none" w:sz="0" w:space="0" w:color="auto"/>
            <w:right w:val="none" w:sz="0" w:space="0" w:color="auto"/>
          </w:divBdr>
          <w:divsChild>
            <w:div w:id="972708795">
              <w:marLeft w:val="0"/>
              <w:marRight w:val="0"/>
              <w:marTop w:val="0"/>
              <w:marBottom w:val="0"/>
              <w:divBdr>
                <w:top w:val="none" w:sz="0" w:space="0" w:color="auto"/>
                <w:left w:val="none" w:sz="0" w:space="0" w:color="auto"/>
                <w:bottom w:val="none" w:sz="0" w:space="0" w:color="auto"/>
                <w:right w:val="none" w:sz="0" w:space="0" w:color="auto"/>
              </w:divBdr>
              <w:divsChild>
                <w:div w:id="1580942309">
                  <w:marLeft w:val="0"/>
                  <w:marRight w:val="0"/>
                  <w:marTop w:val="0"/>
                  <w:marBottom w:val="0"/>
                  <w:divBdr>
                    <w:top w:val="none" w:sz="0" w:space="0" w:color="auto"/>
                    <w:left w:val="none" w:sz="0" w:space="0" w:color="auto"/>
                    <w:bottom w:val="none" w:sz="0" w:space="0" w:color="auto"/>
                    <w:right w:val="none" w:sz="0" w:space="0" w:color="auto"/>
                  </w:divBdr>
                  <w:divsChild>
                    <w:div w:id="161822313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46162613">
          <w:marLeft w:val="0"/>
          <w:marRight w:val="0"/>
          <w:marTop w:val="525"/>
          <w:marBottom w:val="0"/>
          <w:divBdr>
            <w:top w:val="none" w:sz="0" w:space="0" w:color="auto"/>
            <w:left w:val="none" w:sz="0" w:space="0" w:color="auto"/>
            <w:bottom w:val="none" w:sz="0" w:space="0" w:color="auto"/>
            <w:right w:val="none" w:sz="0" w:space="0" w:color="auto"/>
          </w:divBdr>
          <w:divsChild>
            <w:div w:id="786241269">
              <w:marLeft w:val="0"/>
              <w:marRight w:val="0"/>
              <w:marTop w:val="0"/>
              <w:marBottom w:val="0"/>
              <w:divBdr>
                <w:top w:val="none" w:sz="0" w:space="0" w:color="auto"/>
                <w:left w:val="none" w:sz="0" w:space="0" w:color="auto"/>
                <w:bottom w:val="none" w:sz="0" w:space="0" w:color="auto"/>
                <w:right w:val="none" w:sz="0" w:space="0" w:color="auto"/>
              </w:divBdr>
              <w:divsChild>
                <w:div w:id="10986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10020">
      <w:bodyDiv w:val="1"/>
      <w:marLeft w:val="0"/>
      <w:marRight w:val="0"/>
      <w:marTop w:val="0"/>
      <w:marBottom w:val="0"/>
      <w:divBdr>
        <w:top w:val="none" w:sz="0" w:space="0" w:color="auto"/>
        <w:left w:val="none" w:sz="0" w:space="0" w:color="auto"/>
        <w:bottom w:val="none" w:sz="0" w:space="0" w:color="auto"/>
        <w:right w:val="none" w:sz="0" w:space="0" w:color="auto"/>
      </w:divBdr>
      <w:divsChild>
        <w:div w:id="34354201">
          <w:marLeft w:val="0"/>
          <w:marRight w:val="0"/>
          <w:marTop w:val="0"/>
          <w:marBottom w:val="0"/>
          <w:divBdr>
            <w:top w:val="none" w:sz="0" w:space="0" w:color="auto"/>
            <w:left w:val="none" w:sz="0" w:space="0" w:color="auto"/>
            <w:bottom w:val="none" w:sz="0" w:space="0" w:color="auto"/>
            <w:right w:val="none" w:sz="0" w:space="0" w:color="auto"/>
          </w:divBdr>
          <w:divsChild>
            <w:div w:id="355275684">
              <w:marLeft w:val="0"/>
              <w:marRight w:val="0"/>
              <w:marTop w:val="0"/>
              <w:marBottom w:val="0"/>
              <w:divBdr>
                <w:top w:val="none" w:sz="0" w:space="0" w:color="auto"/>
                <w:left w:val="none" w:sz="0" w:space="0" w:color="auto"/>
                <w:bottom w:val="none" w:sz="0" w:space="0" w:color="auto"/>
                <w:right w:val="none" w:sz="0" w:space="0" w:color="auto"/>
              </w:divBdr>
              <w:divsChild>
                <w:div w:id="619579466">
                  <w:marLeft w:val="0"/>
                  <w:marRight w:val="0"/>
                  <w:marTop w:val="0"/>
                  <w:marBottom w:val="0"/>
                  <w:divBdr>
                    <w:top w:val="none" w:sz="0" w:space="0" w:color="auto"/>
                    <w:left w:val="none" w:sz="0" w:space="0" w:color="auto"/>
                    <w:bottom w:val="none" w:sz="0" w:space="0" w:color="auto"/>
                    <w:right w:val="none" w:sz="0" w:space="0" w:color="auto"/>
                  </w:divBdr>
                  <w:divsChild>
                    <w:div w:id="16140887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48907677">
          <w:marLeft w:val="0"/>
          <w:marRight w:val="0"/>
          <w:marTop w:val="525"/>
          <w:marBottom w:val="0"/>
          <w:divBdr>
            <w:top w:val="none" w:sz="0" w:space="0" w:color="auto"/>
            <w:left w:val="none" w:sz="0" w:space="0" w:color="auto"/>
            <w:bottom w:val="none" w:sz="0" w:space="0" w:color="auto"/>
            <w:right w:val="none" w:sz="0" w:space="0" w:color="auto"/>
          </w:divBdr>
          <w:divsChild>
            <w:div w:id="655496927">
              <w:marLeft w:val="0"/>
              <w:marRight w:val="0"/>
              <w:marTop w:val="0"/>
              <w:marBottom w:val="0"/>
              <w:divBdr>
                <w:top w:val="none" w:sz="0" w:space="0" w:color="auto"/>
                <w:left w:val="none" w:sz="0" w:space="0" w:color="auto"/>
                <w:bottom w:val="none" w:sz="0" w:space="0" w:color="auto"/>
                <w:right w:val="none" w:sz="0" w:space="0" w:color="auto"/>
              </w:divBdr>
              <w:divsChild>
                <w:div w:id="516971127">
                  <w:marLeft w:val="0"/>
                  <w:marRight w:val="0"/>
                  <w:marTop w:val="0"/>
                  <w:marBottom w:val="0"/>
                  <w:divBdr>
                    <w:top w:val="none" w:sz="0" w:space="0" w:color="auto"/>
                    <w:left w:val="none" w:sz="0" w:space="0" w:color="auto"/>
                    <w:bottom w:val="none" w:sz="0" w:space="0" w:color="auto"/>
                    <w:right w:val="none" w:sz="0" w:space="0" w:color="auto"/>
                  </w:divBdr>
                  <w:divsChild>
                    <w:div w:id="2003510706">
                      <w:marLeft w:val="0"/>
                      <w:marRight w:val="0"/>
                      <w:marTop w:val="0"/>
                      <w:marBottom w:val="0"/>
                      <w:divBdr>
                        <w:top w:val="none" w:sz="0" w:space="0" w:color="auto"/>
                        <w:left w:val="none" w:sz="0" w:space="0" w:color="auto"/>
                        <w:bottom w:val="none" w:sz="0" w:space="0" w:color="auto"/>
                        <w:right w:val="none" w:sz="0" w:space="0" w:color="auto"/>
                      </w:divBdr>
                      <w:divsChild>
                        <w:div w:id="125366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660928">
      <w:bodyDiv w:val="1"/>
      <w:marLeft w:val="0"/>
      <w:marRight w:val="0"/>
      <w:marTop w:val="0"/>
      <w:marBottom w:val="0"/>
      <w:divBdr>
        <w:top w:val="none" w:sz="0" w:space="0" w:color="auto"/>
        <w:left w:val="none" w:sz="0" w:space="0" w:color="auto"/>
        <w:bottom w:val="none" w:sz="0" w:space="0" w:color="auto"/>
        <w:right w:val="none" w:sz="0" w:space="0" w:color="auto"/>
      </w:divBdr>
    </w:div>
    <w:div w:id="1922523664">
      <w:bodyDiv w:val="1"/>
      <w:marLeft w:val="0"/>
      <w:marRight w:val="0"/>
      <w:marTop w:val="0"/>
      <w:marBottom w:val="0"/>
      <w:divBdr>
        <w:top w:val="none" w:sz="0" w:space="0" w:color="auto"/>
        <w:left w:val="none" w:sz="0" w:space="0" w:color="auto"/>
        <w:bottom w:val="none" w:sz="0" w:space="0" w:color="auto"/>
        <w:right w:val="none" w:sz="0" w:space="0" w:color="auto"/>
      </w:divBdr>
    </w:div>
    <w:div w:id="1992519224">
      <w:bodyDiv w:val="1"/>
      <w:marLeft w:val="0"/>
      <w:marRight w:val="0"/>
      <w:marTop w:val="0"/>
      <w:marBottom w:val="0"/>
      <w:divBdr>
        <w:top w:val="none" w:sz="0" w:space="0" w:color="auto"/>
        <w:left w:val="none" w:sz="0" w:space="0" w:color="auto"/>
        <w:bottom w:val="none" w:sz="0" w:space="0" w:color="auto"/>
        <w:right w:val="none" w:sz="0" w:space="0" w:color="auto"/>
      </w:divBdr>
      <w:divsChild>
        <w:div w:id="1567909183">
          <w:marLeft w:val="0"/>
          <w:marRight w:val="0"/>
          <w:marTop w:val="0"/>
          <w:marBottom w:val="0"/>
          <w:divBdr>
            <w:top w:val="none" w:sz="0" w:space="0" w:color="auto"/>
            <w:left w:val="none" w:sz="0" w:space="0" w:color="auto"/>
            <w:bottom w:val="none" w:sz="0" w:space="0" w:color="auto"/>
            <w:right w:val="none" w:sz="0" w:space="0" w:color="auto"/>
          </w:divBdr>
          <w:divsChild>
            <w:div w:id="322898223">
              <w:marLeft w:val="0"/>
              <w:marRight w:val="0"/>
              <w:marTop w:val="0"/>
              <w:marBottom w:val="0"/>
              <w:divBdr>
                <w:top w:val="none" w:sz="0" w:space="0" w:color="auto"/>
                <w:left w:val="none" w:sz="0" w:space="0" w:color="auto"/>
                <w:bottom w:val="none" w:sz="0" w:space="0" w:color="auto"/>
                <w:right w:val="none" w:sz="0" w:space="0" w:color="auto"/>
              </w:divBdr>
              <w:divsChild>
                <w:div w:id="1453133085">
                  <w:marLeft w:val="0"/>
                  <w:marRight w:val="0"/>
                  <w:marTop w:val="0"/>
                  <w:marBottom w:val="0"/>
                  <w:divBdr>
                    <w:top w:val="none" w:sz="0" w:space="0" w:color="auto"/>
                    <w:left w:val="none" w:sz="0" w:space="0" w:color="auto"/>
                    <w:bottom w:val="none" w:sz="0" w:space="0" w:color="auto"/>
                    <w:right w:val="none" w:sz="0" w:space="0" w:color="auto"/>
                  </w:divBdr>
                  <w:divsChild>
                    <w:div w:id="3132633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414504">
          <w:marLeft w:val="0"/>
          <w:marRight w:val="0"/>
          <w:marTop w:val="525"/>
          <w:marBottom w:val="0"/>
          <w:divBdr>
            <w:top w:val="none" w:sz="0" w:space="0" w:color="auto"/>
            <w:left w:val="none" w:sz="0" w:space="0" w:color="auto"/>
            <w:bottom w:val="none" w:sz="0" w:space="0" w:color="auto"/>
            <w:right w:val="none" w:sz="0" w:space="0" w:color="auto"/>
          </w:divBdr>
          <w:divsChild>
            <w:div w:id="13114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98340">
      <w:bodyDiv w:val="1"/>
      <w:marLeft w:val="0"/>
      <w:marRight w:val="0"/>
      <w:marTop w:val="0"/>
      <w:marBottom w:val="0"/>
      <w:divBdr>
        <w:top w:val="none" w:sz="0" w:space="0" w:color="auto"/>
        <w:left w:val="none" w:sz="0" w:space="0" w:color="auto"/>
        <w:bottom w:val="none" w:sz="0" w:space="0" w:color="auto"/>
        <w:right w:val="none" w:sz="0" w:space="0" w:color="auto"/>
      </w:divBdr>
      <w:divsChild>
        <w:div w:id="2012946293">
          <w:marLeft w:val="0"/>
          <w:marRight w:val="0"/>
          <w:marTop w:val="0"/>
          <w:marBottom w:val="0"/>
          <w:divBdr>
            <w:top w:val="none" w:sz="0" w:space="0" w:color="auto"/>
            <w:left w:val="none" w:sz="0" w:space="0" w:color="auto"/>
            <w:bottom w:val="none" w:sz="0" w:space="0" w:color="auto"/>
            <w:right w:val="none" w:sz="0" w:space="0" w:color="auto"/>
          </w:divBdr>
          <w:divsChild>
            <w:div w:id="1023358526">
              <w:marLeft w:val="0"/>
              <w:marRight w:val="0"/>
              <w:marTop w:val="0"/>
              <w:marBottom w:val="0"/>
              <w:divBdr>
                <w:top w:val="none" w:sz="0" w:space="0" w:color="auto"/>
                <w:left w:val="none" w:sz="0" w:space="0" w:color="auto"/>
                <w:bottom w:val="none" w:sz="0" w:space="0" w:color="auto"/>
                <w:right w:val="none" w:sz="0" w:space="0" w:color="auto"/>
              </w:divBdr>
              <w:divsChild>
                <w:div w:id="60451012">
                  <w:marLeft w:val="0"/>
                  <w:marRight w:val="0"/>
                  <w:marTop w:val="0"/>
                  <w:marBottom w:val="0"/>
                  <w:divBdr>
                    <w:top w:val="none" w:sz="0" w:space="0" w:color="auto"/>
                    <w:left w:val="none" w:sz="0" w:space="0" w:color="auto"/>
                    <w:bottom w:val="none" w:sz="0" w:space="0" w:color="auto"/>
                    <w:right w:val="none" w:sz="0" w:space="0" w:color="auto"/>
                  </w:divBdr>
                  <w:divsChild>
                    <w:div w:id="13458580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0978531">
          <w:marLeft w:val="0"/>
          <w:marRight w:val="0"/>
          <w:marTop w:val="525"/>
          <w:marBottom w:val="0"/>
          <w:divBdr>
            <w:top w:val="none" w:sz="0" w:space="0" w:color="auto"/>
            <w:left w:val="none" w:sz="0" w:space="0" w:color="auto"/>
            <w:bottom w:val="none" w:sz="0" w:space="0" w:color="auto"/>
            <w:right w:val="none" w:sz="0" w:space="0" w:color="auto"/>
          </w:divBdr>
          <w:divsChild>
            <w:div w:id="667444274">
              <w:marLeft w:val="0"/>
              <w:marRight w:val="0"/>
              <w:marTop w:val="0"/>
              <w:marBottom w:val="0"/>
              <w:divBdr>
                <w:top w:val="none" w:sz="0" w:space="0" w:color="auto"/>
                <w:left w:val="none" w:sz="0" w:space="0" w:color="auto"/>
                <w:bottom w:val="none" w:sz="0" w:space="0" w:color="auto"/>
                <w:right w:val="none" w:sz="0" w:space="0" w:color="auto"/>
              </w:divBdr>
              <w:divsChild>
                <w:div w:id="180246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6927">
      <w:bodyDiv w:val="1"/>
      <w:marLeft w:val="0"/>
      <w:marRight w:val="0"/>
      <w:marTop w:val="0"/>
      <w:marBottom w:val="0"/>
      <w:divBdr>
        <w:top w:val="none" w:sz="0" w:space="0" w:color="auto"/>
        <w:left w:val="none" w:sz="0" w:space="0" w:color="auto"/>
        <w:bottom w:val="none" w:sz="0" w:space="0" w:color="auto"/>
        <w:right w:val="none" w:sz="0" w:space="0" w:color="auto"/>
      </w:divBdr>
      <w:divsChild>
        <w:div w:id="1717772514">
          <w:marLeft w:val="0"/>
          <w:marRight w:val="0"/>
          <w:marTop w:val="0"/>
          <w:marBottom w:val="0"/>
          <w:divBdr>
            <w:top w:val="none" w:sz="0" w:space="0" w:color="auto"/>
            <w:left w:val="none" w:sz="0" w:space="0" w:color="auto"/>
            <w:bottom w:val="none" w:sz="0" w:space="0" w:color="auto"/>
            <w:right w:val="none" w:sz="0" w:space="0" w:color="auto"/>
          </w:divBdr>
          <w:divsChild>
            <w:div w:id="1176650059">
              <w:marLeft w:val="0"/>
              <w:marRight w:val="0"/>
              <w:marTop w:val="0"/>
              <w:marBottom w:val="0"/>
              <w:divBdr>
                <w:top w:val="none" w:sz="0" w:space="0" w:color="auto"/>
                <w:left w:val="none" w:sz="0" w:space="0" w:color="auto"/>
                <w:bottom w:val="none" w:sz="0" w:space="0" w:color="auto"/>
                <w:right w:val="none" w:sz="0" w:space="0" w:color="auto"/>
              </w:divBdr>
              <w:divsChild>
                <w:div w:id="1961716058">
                  <w:marLeft w:val="0"/>
                  <w:marRight w:val="0"/>
                  <w:marTop w:val="0"/>
                  <w:marBottom w:val="0"/>
                  <w:divBdr>
                    <w:top w:val="none" w:sz="0" w:space="0" w:color="auto"/>
                    <w:left w:val="none" w:sz="0" w:space="0" w:color="auto"/>
                    <w:bottom w:val="none" w:sz="0" w:space="0" w:color="auto"/>
                    <w:right w:val="none" w:sz="0" w:space="0" w:color="auto"/>
                  </w:divBdr>
                  <w:divsChild>
                    <w:div w:id="179732889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26239925">
          <w:marLeft w:val="0"/>
          <w:marRight w:val="0"/>
          <w:marTop w:val="525"/>
          <w:marBottom w:val="0"/>
          <w:divBdr>
            <w:top w:val="none" w:sz="0" w:space="0" w:color="auto"/>
            <w:left w:val="none" w:sz="0" w:space="0" w:color="auto"/>
            <w:bottom w:val="none" w:sz="0" w:space="0" w:color="auto"/>
            <w:right w:val="none" w:sz="0" w:space="0" w:color="auto"/>
          </w:divBdr>
          <w:divsChild>
            <w:div w:id="156460423">
              <w:marLeft w:val="0"/>
              <w:marRight w:val="0"/>
              <w:marTop w:val="0"/>
              <w:marBottom w:val="0"/>
              <w:divBdr>
                <w:top w:val="none" w:sz="0" w:space="0" w:color="auto"/>
                <w:left w:val="none" w:sz="0" w:space="0" w:color="auto"/>
                <w:bottom w:val="none" w:sz="0" w:space="0" w:color="auto"/>
                <w:right w:val="none" w:sz="0" w:space="0" w:color="auto"/>
              </w:divBdr>
              <w:divsChild>
                <w:div w:id="39833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6379">
      <w:bodyDiv w:val="1"/>
      <w:marLeft w:val="0"/>
      <w:marRight w:val="0"/>
      <w:marTop w:val="0"/>
      <w:marBottom w:val="0"/>
      <w:divBdr>
        <w:top w:val="none" w:sz="0" w:space="0" w:color="auto"/>
        <w:left w:val="none" w:sz="0" w:space="0" w:color="auto"/>
        <w:bottom w:val="none" w:sz="0" w:space="0" w:color="auto"/>
        <w:right w:val="none" w:sz="0" w:space="0" w:color="auto"/>
      </w:divBdr>
      <w:divsChild>
        <w:div w:id="203831046">
          <w:marLeft w:val="0"/>
          <w:marRight w:val="0"/>
          <w:marTop w:val="0"/>
          <w:marBottom w:val="0"/>
          <w:divBdr>
            <w:top w:val="none" w:sz="0" w:space="0" w:color="auto"/>
            <w:left w:val="none" w:sz="0" w:space="0" w:color="auto"/>
            <w:bottom w:val="none" w:sz="0" w:space="0" w:color="auto"/>
            <w:right w:val="none" w:sz="0" w:space="0" w:color="auto"/>
          </w:divBdr>
          <w:divsChild>
            <w:div w:id="1972247034">
              <w:marLeft w:val="0"/>
              <w:marRight w:val="0"/>
              <w:marTop w:val="0"/>
              <w:marBottom w:val="0"/>
              <w:divBdr>
                <w:top w:val="none" w:sz="0" w:space="0" w:color="auto"/>
                <w:left w:val="none" w:sz="0" w:space="0" w:color="auto"/>
                <w:bottom w:val="none" w:sz="0" w:space="0" w:color="auto"/>
                <w:right w:val="none" w:sz="0" w:space="0" w:color="auto"/>
              </w:divBdr>
              <w:divsChild>
                <w:div w:id="1240679328">
                  <w:marLeft w:val="0"/>
                  <w:marRight w:val="0"/>
                  <w:marTop w:val="0"/>
                  <w:marBottom w:val="0"/>
                  <w:divBdr>
                    <w:top w:val="none" w:sz="0" w:space="0" w:color="auto"/>
                    <w:left w:val="none" w:sz="0" w:space="0" w:color="auto"/>
                    <w:bottom w:val="none" w:sz="0" w:space="0" w:color="auto"/>
                    <w:right w:val="none" w:sz="0" w:space="0" w:color="auto"/>
                  </w:divBdr>
                  <w:divsChild>
                    <w:div w:id="6050420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62569478">
          <w:marLeft w:val="0"/>
          <w:marRight w:val="0"/>
          <w:marTop w:val="525"/>
          <w:marBottom w:val="0"/>
          <w:divBdr>
            <w:top w:val="none" w:sz="0" w:space="0" w:color="auto"/>
            <w:left w:val="none" w:sz="0" w:space="0" w:color="auto"/>
            <w:bottom w:val="none" w:sz="0" w:space="0" w:color="auto"/>
            <w:right w:val="none" w:sz="0" w:space="0" w:color="auto"/>
          </w:divBdr>
          <w:divsChild>
            <w:div w:id="1832672654">
              <w:marLeft w:val="0"/>
              <w:marRight w:val="0"/>
              <w:marTop w:val="0"/>
              <w:marBottom w:val="0"/>
              <w:divBdr>
                <w:top w:val="none" w:sz="0" w:space="0" w:color="auto"/>
                <w:left w:val="none" w:sz="0" w:space="0" w:color="auto"/>
                <w:bottom w:val="none" w:sz="0" w:space="0" w:color="auto"/>
                <w:right w:val="none" w:sz="0" w:space="0" w:color="auto"/>
              </w:divBdr>
              <w:divsChild>
                <w:div w:id="176849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cometaxindia.gov.in/_layouts/15/dit/Pages/viewer.aspx?path=/Documents/Left%20Menu/IND-Income-from-business-profits.htm&amp;IsDlg=1" TargetMode="External"/><Relationship Id="rId13" Type="http://schemas.openxmlformats.org/officeDocument/2006/relationships/hyperlink" Target="javascript:ShowFootnote('ftn50_section14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ShowMainContent('Act',%20'CMSID',%20'102120000000058083',%2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ShowMainContent('Act',%20'CMSID',%20'102120000000058084',%20'');" TargetMode="External"/><Relationship Id="rId5" Type="http://schemas.openxmlformats.org/officeDocument/2006/relationships/webSettings" Target="webSettings.xml"/><Relationship Id="rId15" Type="http://schemas.openxmlformats.org/officeDocument/2006/relationships/hyperlink" Target="javascript:ShowMainContent('Act',%20'CMSID',%20'102120000000058409',%20'');" TargetMode="External"/><Relationship Id="rId10" Type="http://schemas.openxmlformats.org/officeDocument/2006/relationships/hyperlink" Target="http://www.incometaxindia.gov.in/_layouts/15/dit/Pages/viewer.aspx?path=/Documents/Left%20Menu/IND-Income-from-business-profits.htm&amp;IsDlg=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javascript:ShowMainContent('Act',%20'CMSID',%20'102120000000058051',%20'');" TargetMode="External"/><Relationship Id="rId14" Type="http://schemas.openxmlformats.org/officeDocument/2006/relationships/hyperlink" Target="javascript:ShowFootnote('ftn51_section145');"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rd27220@ica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797D0-B5D7-4E53-92C9-C1A983530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571</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Ramadurai Chandrasekaran</dc:creator>
  <cp:keywords/>
  <dc:description/>
  <cp:lastModifiedBy>Ramadurai Chandrasekaran</cp:lastModifiedBy>
  <cp:revision>8</cp:revision>
  <dcterms:created xsi:type="dcterms:W3CDTF">2017-03-07T04:46:00Z</dcterms:created>
  <dcterms:modified xsi:type="dcterms:W3CDTF">2017-03-07T15:53:00Z</dcterms:modified>
</cp:coreProperties>
</file>